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4735E11F" w:rsidR="00F55D17" w:rsidRPr="00924E17" w:rsidRDefault="00F55D17" w:rsidP="00F55D17">
      <w:pPr>
        <w:tabs>
          <w:tab w:val="left" w:pos="8640"/>
        </w:tabs>
        <w:spacing w:after="0"/>
        <w:jc w:val="both"/>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sidR="00924E17">
        <w:rPr>
          <w:rFonts w:ascii="Arial" w:eastAsia="Batang" w:hAnsi="Arial" w:cs="Arial"/>
          <w:b/>
          <w:bCs/>
          <w:sz w:val="24"/>
          <w:szCs w:val="24"/>
          <w:lang w:val="de-DE"/>
        </w:rPr>
        <w:t>10</w:t>
      </w:r>
      <w:r w:rsidRPr="00924E17">
        <w:rPr>
          <w:rFonts w:ascii="Arial" w:eastAsia="Batang" w:hAnsi="Arial" w:cs="Arial"/>
          <w:b/>
          <w:bCs/>
          <w:sz w:val="24"/>
          <w:szCs w:val="24"/>
          <w:lang w:val="de-DE"/>
        </w:rPr>
        <w:tab/>
        <w:t>R1-22</w:t>
      </w:r>
      <w:r w:rsidR="00517D75">
        <w:rPr>
          <w:rFonts w:ascii="Arial" w:eastAsia="Batang" w:hAnsi="Arial" w:cs="Arial"/>
          <w:b/>
          <w:bCs/>
          <w:sz w:val="24"/>
          <w:szCs w:val="24"/>
          <w:lang w:val="de-DE"/>
        </w:rPr>
        <w:t>06595</w:t>
      </w:r>
    </w:p>
    <w:p w14:paraId="5D3A7586" w14:textId="58C06998" w:rsidR="00F55D17" w:rsidRPr="00924E17" w:rsidRDefault="00924E17" w:rsidP="00F55D1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Toulouse, France</w:t>
      </w:r>
      <w:r w:rsidR="00F55D17" w:rsidRPr="00924E17">
        <w:rPr>
          <w:rFonts w:ascii="Arial" w:eastAsia="Batang" w:hAnsi="Arial" w:cs="Arial"/>
          <w:b/>
          <w:bCs/>
          <w:sz w:val="24"/>
          <w:szCs w:val="24"/>
          <w:lang w:val="de-DE"/>
        </w:rPr>
        <w:t xml:space="preserve">, </w:t>
      </w:r>
      <w:r>
        <w:rPr>
          <w:rFonts w:ascii="Arial" w:eastAsia="Batang" w:hAnsi="Arial" w:cs="Arial"/>
          <w:b/>
          <w:bCs/>
          <w:sz w:val="24"/>
          <w:szCs w:val="24"/>
          <w:lang w:val="de-DE"/>
        </w:rPr>
        <w:t>August</w:t>
      </w:r>
      <w:r w:rsidR="00EA5C7C" w:rsidRPr="00924E17">
        <w:rPr>
          <w:rFonts w:ascii="Arial" w:eastAsia="Batang" w:hAnsi="Arial" w:cs="Arial"/>
          <w:b/>
          <w:sz w:val="24"/>
          <w:szCs w:val="24"/>
        </w:rPr>
        <w:t xml:space="preserve"> </w:t>
      </w:r>
      <w:r>
        <w:rPr>
          <w:rFonts w:ascii="Arial" w:eastAsia="Batang" w:hAnsi="Arial" w:cs="Arial"/>
          <w:b/>
          <w:sz w:val="24"/>
          <w:szCs w:val="24"/>
        </w:rPr>
        <w:t>22</w:t>
      </w:r>
      <w:r w:rsidR="00D226B8" w:rsidRPr="00924E17">
        <w:rPr>
          <w:rFonts w:ascii="Arial" w:eastAsia="Batang" w:hAnsi="Arial" w:cs="Arial"/>
          <w:b/>
          <w:sz w:val="24"/>
          <w:szCs w:val="24"/>
          <w:vertAlign w:val="superscript"/>
        </w:rPr>
        <w:t>th</w:t>
      </w:r>
      <w:r w:rsidR="00D226B8" w:rsidRPr="00924E17">
        <w:rPr>
          <w:rFonts w:ascii="Arial" w:eastAsia="Batang" w:hAnsi="Arial" w:cs="Arial"/>
          <w:b/>
          <w:sz w:val="24"/>
          <w:szCs w:val="24"/>
        </w:rPr>
        <w:t xml:space="preserve"> </w:t>
      </w:r>
      <w:r w:rsidR="00F55D17" w:rsidRPr="00924E17">
        <w:rPr>
          <w:rFonts w:ascii="Arial" w:eastAsia="Batang" w:hAnsi="Arial" w:cs="Arial"/>
          <w:b/>
          <w:sz w:val="24"/>
          <w:szCs w:val="24"/>
        </w:rPr>
        <w:t xml:space="preserve"> – </w:t>
      </w:r>
      <w:r w:rsidR="00EA5C7C" w:rsidRPr="00924E17">
        <w:rPr>
          <w:rFonts w:ascii="Arial" w:eastAsia="Batang" w:hAnsi="Arial" w:cs="Arial"/>
          <w:b/>
          <w:sz w:val="24"/>
          <w:szCs w:val="24"/>
        </w:rPr>
        <w:t>2</w:t>
      </w:r>
      <w:r w:rsidR="00A45779">
        <w:rPr>
          <w:rFonts w:ascii="Arial" w:eastAsia="Batang" w:hAnsi="Arial" w:cs="Arial"/>
          <w:b/>
          <w:sz w:val="24"/>
          <w:szCs w:val="24"/>
        </w:rPr>
        <w:t>6</w:t>
      </w:r>
      <w:r w:rsidR="001E2B61" w:rsidRPr="00924E17">
        <w:rPr>
          <w:rFonts w:ascii="Arial" w:eastAsia="Batang" w:hAnsi="Arial" w:cs="Arial"/>
          <w:b/>
          <w:sz w:val="24"/>
          <w:szCs w:val="24"/>
          <w:vertAlign w:val="superscript"/>
        </w:rPr>
        <w:t>th</w:t>
      </w:r>
      <w:r w:rsidR="00F55D17" w:rsidRPr="00924E17">
        <w:rPr>
          <w:rFonts w:ascii="Arial" w:eastAsia="Batang" w:hAnsi="Arial" w:cs="Arial"/>
          <w:b/>
          <w:sz w:val="24"/>
          <w:szCs w:val="24"/>
        </w:rPr>
        <w:t>, 2022</w:t>
      </w:r>
    </w:p>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1547D925"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2478F" w:rsidRPr="0092478F">
        <w:rPr>
          <w:rFonts w:ascii="Arial" w:hAnsi="Arial" w:cs="Arial"/>
          <w:b/>
          <w:sz w:val="24"/>
        </w:rPr>
        <w:t>Discussion on Network energy saving performance evaluations</w:t>
      </w:r>
    </w:p>
    <w:p w14:paraId="28B115E4" w14:textId="6E2A40FF"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DA4E07">
        <w:rPr>
          <w:rFonts w:ascii="Arial" w:hAnsi="Arial" w:cs="Arial"/>
          <w:b/>
          <w:sz w:val="24"/>
        </w:rPr>
        <w:t>8</w:t>
      </w:r>
      <w:r w:rsidRPr="00924E17">
        <w:rPr>
          <w:rFonts w:ascii="Arial" w:hAnsi="Arial" w:cs="Arial"/>
          <w:b/>
          <w:sz w:val="24"/>
        </w:rPr>
        <w:t>.</w:t>
      </w:r>
      <w:r w:rsidR="0091088B" w:rsidRPr="00924E17">
        <w:rPr>
          <w:rFonts w:ascii="Arial" w:hAnsi="Arial" w:cs="Arial"/>
          <w:b/>
          <w:sz w:val="24"/>
        </w:rPr>
        <w:t>7</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0" w:name="DocumentFor"/>
      <w:bookmarkEnd w:id="0"/>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1" w:name="_Ref506539118"/>
      <w:r w:rsidRPr="00924E17">
        <w:rPr>
          <w:lang w:val="en-US"/>
        </w:rPr>
        <w:t>Introduction</w:t>
      </w:r>
      <w:bookmarkEnd w:id="1"/>
    </w:p>
    <w:p w14:paraId="549E35C0" w14:textId="6DF4BC85" w:rsidR="00484C71" w:rsidRPr="00924E17" w:rsidRDefault="00225083" w:rsidP="00DA4E07">
      <w:pPr>
        <w:jc w:val="both"/>
        <w:rPr>
          <w:lang w:eastAsia="zh-CN"/>
        </w:rPr>
      </w:pPr>
      <w:r w:rsidRPr="00924E17">
        <w:rPr>
          <w:lang w:eastAsia="zh-CN"/>
        </w:rPr>
        <w:t xml:space="preserve">The following was agreed </w:t>
      </w:r>
      <w:r w:rsidR="008B5498">
        <w:rPr>
          <w:lang w:eastAsia="zh-CN"/>
        </w:rPr>
        <w:t xml:space="preserve">corresponding to evaluation of </w:t>
      </w:r>
      <w:r w:rsidR="006102DE">
        <w:rPr>
          <w:lang w:eastAsia="zh-CN"/>
        </w:rPr>
        <w:t>different network energy saving techniques</w:t>
      </w:r>
      <w:r w:rsidR="0018133F" w:rsidRPr="00924E17">
        <w:rPr>
          <w:lang w:eastAsia="zh-CN"/>
        </w:rPr>
        <w:t xml:space="preserve"> [1]</w:t>
      </w:r>
      <w:r w:rsidR="00732D7D">
        <w:rPr>
          <w:lang w:eastAsia="zh-CN"/>
        </w:rPr>
        <w:t>.</w:t>
      </w:r>
    </w:p>
    <w:tbl>
      <w:tblPr>
        <w:tblStyle w:val="TableGrid"/>
        <w:tblW w:w="0" w:type="auto"/>
        <w:tblLook w:val="04A0" w:firstRow="1" w:lastRow="0" w:firstColumn="1" w:lastColumn="0" w:noHBand="0" w:noVBand="1"/>
      </w:tblPr>
      <w:tblGrid>
        <w:gridCol w:w="9962"/>
      </w:tblGrid>
      <w:tr w:rsidR="007A4BBC" w:rsidRPr="00924E17" w14:paraId="3C5F3C17" w14:textId="77777777" w:rsidTr="007A4BBC">
        <w:tc>
          <w:tcPr>
            <w:tcW w:w="9962" w:type="dxa"/>
          </w:tcPr>
          <w:p w14:paraId="603DD1B5" w14:textId="77777777" w:rsidR="001022E4" w:rsidRPr="00596E99" w:rsidRDefault="001022E4" w:rsidP="00DA4E07">
            <w:pPr>
              <w:spacing w:before="0" w:after="0" w:line="240" w:lineRule="auto"/>
              <w:rPr>
                <w:b/>
                <w:highlight w:val="green"/>
                <w:lang w:eastAsia="zh-CN"/>
              </w:rPr>
            </w:pPr>
            <w:r w:rsidRPr="00596E99">
              <w:rPr>
                <w:b/>
                <w:highlight w:val="green"/>
                <w:lang w:eastAsia="zh-CN"/>
              </w:rPr>
              <w:t>Agreement</w:t>
            </w:r>
          </w:p>
          <w:p w14:paraId="3EA2F43B" w14:textId="77777777" w:rsidR="001022E4" w:rsidRPr="00596E99" w:rsidRDefault="001022E4" w:rsidP="00DA4E07">
            <w:pPr>
              <w:pStyle w:val="ListParagraph"/>
              <w:spacing w:before="0" w:after="0" w:line="240" w:lineRule="auto"/>
              <w:ind w:left="0"/>
              <w:rPr>
                <w:bCs/>
                <w:lang w:eastAsia="zh-CN"/>
              </w:rPr>
            </w:pPr>
            <w:r w:rsidRPr="00596E99">
              <w:rPr>
                <w:bCs/>
                <w:lang w:eastAsia="zh-CN"/>
              </w:rPr>
              <w:t>For evaluation purpose, the energy consumption modeling for a BS includes at least the following:</w:t>
            </w:r>
          </w:p>
          <w:p w14:paraId="0C804F5B" w14:textId="77777777" w:rsidR="001022E4" w:rsidRPr="00596E99" w:rsidRDefault="001022E4" w:rsidP="00DA4E07">
            <w:pPr>
              <w:pStyle w:val="ListParagraph"/>
              <w:numPr>
                <w:ilvl w:val="0"/>
                <w:numId w:val="39"/>
              </w:numPr>
              <w:spacing w:before="0" w:after="0" w:line="240" w:lineRule="auto"/>
              <w:rPr>
                <w:bCs/>
                <w:lang w:eastAsia="zh-CN"/>
              </w:rPr>
            </w:pPr>
            <w:r w:rsidRPr="00596E99">
              <w:rPr>
                <w:bCs/>
                <w:lang w:eastAsia="zh-CN"/>
              </w:rPr>
              <w:t>Reference configuration</w:t>
            </w:r>
          </w:p>
          <w:p w14:paraId="31711A52" w14:textId="77777777" w:rsidR="001022E4" w:rsidRPr="00AF566C" w:rsidRDefault="001022E4" w:rsidP="00DA4E07">
            <w:pPr>
              <w:pStyle w:val="ListParagraph"/>
              <w:numPr>
                <w:ilvl w:val="2"/>
                <w:numId w:val="40"/>
              </w:numPr>
              <w:adjustRightInd/>
              <w:spacing w:before="0" w:after="0" w:line="240" w:lineRule="auto"/>
              <w:rPr>
                <w:lang w:eastAsia="zh-CN"/>
              </w:rPr>
            </w:pPr>
            <w:r w:rsidRPr="00AF566C">
              <w:rPr>
                <w:lang w:eastAsia="zh-CN"/>
              </w:rPr>
              <w:t>FFS other details</w:t>
            </w:r>
          </w:p>
          <w:p w14:paraId="5B0B8179" w14:textId="77777777" w:rsidR="001022E4" w:rsidRPr="00574CF0" w:rsidRDefault="001022E4" w:rsidP="00DA4E07">
            <w:pPr>
              <w:pStyle w:val="ListParagraph"/>
              <w:numPr>
                <w:ilvl w:val="2"/>
                <w:numId w:val="40"/>
              </w:numPr>
              <w:adjustRightInd/>
              <w:spacing w:before="0" w:after="0" w:line="240" w:lineRule="auto"/>
              <w:rPr>
                <w:lang w:eastAsia="zh-CN"/>
              </w:rPr>
            </w:pPr>
            <w:r w:rsidRPr="00574CF0">
              <w:rPr>
                <w:lang w:eastAsia="zh-CN"/>
              </w:rPr>
              <w:t>Note FR1 and FR2 to be separately considered for detailed parameters</w:t>
            </w:r>
          </w:p>
          <w:p w14:paraId="6372D5F2" w14:textId="77777777" w:rsidR="001022E4" w:rsidRPr="007933AA" w:rsidRDefault="001022E4" w:rsidP="00DA4E07">
            <w:pPr>
              <w:pStyle w:val="ListParagraph"/>
              <w:numPr>
                <w:ilvl w:val="0"/>
                <w:numId w:val="39"/>
              </w:numPr>
              <w:spacing w:before="0" w:after="0" w:line="240" w:lineRule="auto"/>
              <w:rPr>
                <w:bCs/>
                <w:lang w:eastAsia="zh-CN"/>
              </w:rPr>
            </w:pPr>
            <w:r w:rsidRPr="00B96416">
              <w:rPr>
                <w:rFonts w:hint="eastAsia"/>
                <w:bCs/>
                <w:lang w:eastAsia="zh-CN"/>
              </w:rPr>
              <w:t>M</w:t>
            </w:r>
            <w:r w:rsidRPr="00767226">
              <w:rPr>
                <w:bCs/>
                <w:lang w:eastAsia="zh-CN"/>
              </w:rPr>
              <w:t>ultiple power state(s) including sleep/non-sleep mode(s) with relative power, and associated transition time/energy</w:t>
            </w:r>
          </w:p>
          <w:p w14:paraId="4786A0B2" w14:textId="77777777" w:rsidR="001022E4" w:rsidRPr="00574CF0" w:rsidRDefault="001022E4" w:rsidP="00DA4E07">
            <w:pPr>
              <w:pStyle w:val="ListParagraph"/>
              <w:numPr>
                <w:ilvl w:val="0"/>
                <w:numId w:val="39"/>
              </w:numPr>
              <w:spacing w:before="0" w:after="0" w:line="240" w:lineRule="auto"/>
              <w:rPr>
                <w:lang w:eastAsia="zh-CN"/>
              </w:rPr>
            </w:pPr>
            <w:r w:rsidRPr="00574CF0">
              <w:rPr>
                <w:lang w:eastAsia="zh-CN"/>
              </w:rPr>
              <w:t>Scaling method to be applied at least for non-sleep mode.</w:t>
            </w:r>
          </w:p>
          <w:p w14:paraId="12CFA934" w14:textId="77777777" w:rsidR="001022E4" w:rsidRPr="00AF566C" w:rsidRDefault="001022E4" w:rsidP="00DA4E07">
            <w:pPr>
              <w:pStyle w:val="ListParagraph"/>
              <w:numPr>
                <w:ilvl w:val="2"/>
                <w:numId w:val="40"/>
              </w:numPr>
              <w:adjustRightInd/>
              <w:spacing w:before="0" w:after="0" w:line="240" w:lineRule="auto"/>
              <w:rPr>
                <w:lang w:eastAsia="zh-CN"/>
              </w:rPr>
            </w:pPr>
            <w:r w:rsidRPr="00AF566C">
              <w:rPr>
                <w:lang w:eastAsia="zh-CN"/>
              </w:rPr>
              <w:t>FFS other details including scaling for sleep mode</w:t>
            </w:r>
          </w:p>
          <w:p w14:paraId="33F475F5" w14:textId="77777777" w:rsidR="00EC2C13" w:rsidRPr="00574CF0" w:rsidRDefault="00EC2C13" w:rsidP="00732D7D">
            <w:pPr>
              <w:spacing w:before="0" w:after="0" w:line="240" w:lineRule="auto"/>
              <w:rPr>
                <w:lang w:eastAsia="zh-CN"/>
              </w:rPr>
            </w:pPr>
          </w:p>
          <w:p w14:paraId="112BB3DA" w14:textId="77777777" w:rsidR="005C27AE" w:rsidRPr="00AF566C" w:rsidRDefault="005C27AE" w:rsidP="00DA4E07">
            <w:pPr>
              <w:spacing w:before="0" w:after="0" w:line="240" w:lineRule="auto"/>
              <w:rPr>
                <w:b/>
                <w:iCs/>
              </w:rPr>
            </w:pPr>
            <w:r w:rsidRPr="00574CF0">
              <w:rPr>
                <w:b/>
                <w:iCs/>
                <w:highlight w:val="green"/>
              </w:rPr>
              <w:t>Agreement</w:t>
            </w:r>
          </w:p>
          <w:p w14:paraId="549F7482" w14:textId="77777777" w:rsidR="005C27AE" w:rsidRPr="00B96416" w:rsidRDefault="005C27AE" w:rsidP="00DA4E07">
            <w:pPr>
              <w:pStyle w:val="ListParagraph"/>
              <w:spacing w:before="0" w:after="0" w:line="240" w:lineRule="auto"/>
              <w:ind w:left="0"/>
              <w:rPr>
                <w:lang w:eastAsia="zh-CN"/>
              </w:rPr>
            </w:pPr>
            <w:r w:rsidRPr="00574CF0">
              <w:rPr>
                <w:lang w:eastAsia="zh-CN"/>
              </w:rPr>
              <w:t>For evaluation purpose, the BS energy consumption model should at least include the power consumption of BS on slot-level.</w:t>
            </w:r>
          </w:p>
          <w:p w14:paraId="04456F8E" w14:textId="77777777" w:rsidR="005C27AE" w:rsidRPr="00AF566C" w:rsidRDefault="005C27AE" w:rsidP="00DA4E07">
            <w:pPr>
              <w:pStyle w:val="ListParagraph"/>
              <w:numPr>
                <w:ilvl w:val="0"/>
                <w:numId w:val="41"/>
              </w:numPr>
              <w:adjustRightInd/>
              <w:spacing w:before="0" w:after="0" w:line="240" w:lineRule="auto"/>
              <w:rPr>
                <w:lang w:eastAsia="zh-CN"/>
              </w:rPr>
            </w:pPr>
            <w:r w:rsidRPr="00AF566C">
              <w:rPr>
                <w:lang w:eastAsia="zh-CN"/>
              </w:rPr>
              <w:t>Note that symbol-level power consumption to reflect different BW (or RB utilization) / time-occupancy / tx-rx direction of different symbols in a slot is considered.</w:t>
            </w:r>
          </w:p>
          <w:p w14:paraId="76D54345" w14:textId="77777777" w:rsidR="005C27AE" w:rsidRPr="00AF566C" w:rsidRDefault="005C27AE" w:rsidP="00DA4E07">
            <w:pPr>
              <w:pStyle w:val="ListParagraph"/>
              <w:numPr>
                <w:ilvl w:val="2"/>
                <w:numId w:val="40"/>
              </w:numPr>
              <w:adjustRightInd/>
              <w:spacing w:before="0" w:after="0" w:line="240" w:lineRule="auto"/>
              <w:rPr>
                <w:lang w:eastAsia="zh-CN"/>
              </w:rPr>
            </w:pPr>
            <w:r w:rsidRPr="00AF566C">
              <w:rPr>
                <w:lang w:eastAsia="zh-CN"/>
              </w:rPr>
              <w:t>FFS details (e.g. explicit symbol-level power modelling, scaling slot-level power to symbol level power for various cases, etc.)</w:t>
            </w:r>
          </w:p>
          <w:p w14:paraId="69EE6CEE" w14:textId="77777777" w:rsidR="001022E4" w:rsidRDefault="005C27AE" w:rsidP="00732D7D">
            <w:pPr>
              <w:spacing w:before="0" w:after="0" w:line="240" w:lineRule="auto"/>
              <w:rPr>
                <w:lang w:eastAsia="zh-CN"/>
              </w:rPr>
            </w:pPr>
            <w:r w:rsidRPr="003A355E">
              <w:rPr>
                <w:lang w:eastAsia="zh-CN"/>
              </w:rPr>
              <w:t>Note: system simulation evaluations can be per slot regardless of detailed approach for calculating symbol-level power consumption</w:t>
            </w:r>
          </w:p>
          <w:p w14:paraId="77A63FF7" w14:textId="77777777" w:rsidR="00BC25B2" w:rsidRDefault="00BC25B2" w:rsidP="0047088D">
            <w:pPr>
              <w:spacing w:before="0" w:after="0" w:line="240" w:lineRule="auto"/>
              <w:rPr>
                <w:lang w:eastAsia="zh-CN"/>
              </w:rPr>
            </w:pPr>
          </w:p>
          <w:p w14:paraId="7B01BBAA" w14:textId="77777777" w:rsidR="00CE655F" w:rsidRPr="00596E99" w:rsidRDefault="00CE655F" w:rsidP="00DA4E07">
            <w:pPr>
              <w:spacing w:before="0" w:after="0" w:line="240" w:lineRule="auto"/>
              <w:rPr>
                <w:b/>
                <w:iCs/>
                <w:highlight w:val="green"/>
              </w:rPr>
            </w:pPr>
            <w:r w:rsidRPr="00596E99">
              <w:rPr>
                <w:b/>
                <w:iCs/>
                <w:highlight w:val="green"/>
              </w:rPr>
              <w:t>Agreement</w:t>
            </w:r>
          </w:p>
          <w:p w14:paraId="0C896AC3" w14:textId="77777777" w:rsidR="00CE655F" w:rsidRPr="00596E99" w:rsidRDefault="00CE655F" w:rsidP="00DA4E07">
            <w:pPr>
              <w:pStyle w:val="ListParagraph"/>
              <w:numPr>
                <w:ilvl w:val="0"/>
                <w:numId w:val="41"/>
              </w:numPr>
              <w:adjustRightInd/>
              <w:spacing w:before="0" w:after="0" w:line="240" w:lineRule="auto"/>
              <w:rPr>
                <w:lang w:eastAsia="zh-CN"/>
              </w:rPr>
            </w:pPr>
            <w:r w:rsidRPr="00596E99">
              <w:rPr>
                <w:lang w:eastAsia="zh-CN"/>
              </w:rPr>
              <w:t>For evaluation, at least for non-sleep mode and TDD, the BS power consumption for DL and UL are separately modelled, allowing DL-only transmission or UL-only reception.</w:t>
            </w:r>
          </w:p>
          <w:p w14:paraId="0ED17403" w14:textId="77777777" w:rsidR="00CE655F" w:rsidRPr="00596E99" w:rsidRDefault="00CE655F" w:rsidP="00DA4E07">
            <w:pPr>
              <w:pStyle w:val="ListParagraph"/>
              <w:numPr>
                <w:ilvl w:val="2"/>
                <w:numId w:val="40"/>
              </w:numPr>
              <w:adjustRightInd/>
              <w:spacing w:before="0" w:after="0" w:line="240" w:lineRule="auto"/>
              <w:rPr>
                <w:lang w:eastAsia="zh-CN"/>
              </w:rPr>
            </w:pPr>
            <w:r w:rsidRPr="00596E99">
              <w:rPr>
                <w:lang w:eastAsia="zh-CN"/>
              </w:rPr>
              <w:t>FFS: whether UL-only reception energy consumption model can be derived/simplified from DL-only transmission energy consumption model</w:t>
            </w:r>
          </w:p>
          <w:p w14:paraId="145C6146" w14:textId="77777777" w:rsidR="00CE655F" w:rsidRPr="00596E99" w:rsidRDefault="00CE655F" w:rsidP="00DA4E07">
            <w:pPr>
              <w:pStyle w:val="ListParagraph"/>
              <w:numPr>
                <w:ilvl w:val="0"/>
                <w:numId w:val="41"/>
              </w:numPr>
              <w:adjustRightInd/>
              <w:spacing w:before="0" w:after="0" w:line="240" w:lineRule="auto"/>
              <w:rPr>
                <w:lang w:eastAsia="zh-CN"/>
              </w:rPr>
            </w:pPr>
            <w:r w:rsidRPr="00596E99">
              <w:rPr>
                <w:lang w:eastAsia="zh-CN"/>
              </w:rPr>
              <w:t>FFS: the impact of UL reception and/or DL transmission on sleep modes and associated transition time/energy</w:t>
            </w:r>
          </w:p>
          <w:p w14:paraId="370C672A" w14:textId="77777777" w:rsidR="00CE655F" w:rsidRPr="00596E99" w:rsidRDefault="00CE655F" w:rsidP="00DA4E07">
            <w:pPr>
              <w:pStyle w:val="ListParagraph"/>
              <w:numPr>
                <w:ilvl w:val="0"/>
                <w:numId w:val="41"/>
              </w:numPr>
              <w:adjustRightInd/>
              <w:spacing w:before="0" w:after="0" w:line="240" w:lineRule="auto"/>
              <w:rPr>
                <w:lang w:eastAsia="zh-CN"/>
              </w:rPr>
            </w:pPr>
            <w:r w:rsidRPr="00596E99">
              <w:rPr>
                <w:rFonts w:hint="eastAsia"/>
                <w:lang w:eastAsia="zh-CN"/>
              </w:rPr>
              <w:t>F</w:t>
            </w:r>
            <w:r w:rsidRPr="00596E99">
              <w:rPr>
                <w:lang w:eastAsia="zh-CN"/>
              </w:rPr>
              <w:t>FS: whether/how to define an idle state, where BS is neither transmitting nor receiving but also doesn’t enter into any sleep mode or define it as sleep mode</w:t>
            </w:r>
          </w:p>
          <w:p w14:paraId="71DE7A97" w14:textId="77777777" w:rsidR="00CE655F" w:rsidRPr="00596E99" w:rsidRDefault="00CE655F" w:rsidP="00DA4E07">
            <w:pPr>
              <w:pStyle w:val="ListParagraph"/>
              <w:numPr>
                <w:ilvl w:val="0"/>
                <w:numId w:val="41"/>
              </w:numPr>
              <w:adjustRightInd/>
              <w:spacing w:before="0" w:after="0" w:line="240" w:lineRule="auto"/>
              <w:rPr>
                <w:lang w:eastAsia="zh-CN"/>
              </w:rPr>
            </w:pPr>
            <w:r w:rsidRPr="00596E99">
              <w:rPr>
                <w:lang w:eastAsia="zh-CN"/>
              </w:rPr>
              <w:t>FFS: whether the model for FDD can be based on the model for TDD</w:t>
            </w:r>
          </w:p>
          <w:p w14:paraId="1D4CFC6D" w14:textId="77777777" w:rsidR="00BC25B2" w:rsidRDefault="00BC25B2" w:rsidP="00732D7D">
            <w:pPr>
              <w:spacing w:before="0" w:after="0" w:line="240" w:lineRule="auto"/>
              <w:rPr>
                <w:lang w:eastAsia="zh-CN"/>
              </w:rPr>
            </w:pPr>
          </w:p>
          <w:p w14:paraId="5FFCDB3F" w14:textId="77777777" w:rsidR="00CD712D" w:rsidRPr="00596E99" w:rsidRDefault="00CD712D" w:rsidP="00DA4E07">
            <w:pPr>
              <w:spacing w:before="0" w:after="0" w:line="240" w:lineRule="auto"/>
              <w:rPr>
                <w:b/>
                <w:iCs/>
                <w:highlight w:val="green"/>
              </w:rPr>
            </w:pPr>
            <w:r w:rsidRPr="00596E99">
              <w:rPr>
                <w:b/>
                <w:iCs/>
                <w:highlight w:val="green"/>
              </w:rPr>
              <w:t>Agreement</w:t>
            </w:r>
          </w:p>
          <w:p w14:paraId="0273F7C7" w14:textId="77777777" w:rsidR="00CD712D" w:rsidRPr="000C3E25" w:rsidRDefault="00CD712D" w:rsidP="00DA4E07">
            <w:pPr>
              <w:pStyle w:val="ListParagraph"/>
              <w:spacing w:before="0" w:after="0" w:line="240" w:lineRule="auto"/>
              <w:ind w:left="0"/>
              <w:rPr>
                <w:bCs/>
              </w:rPr>
            </w:pPr>
            <w:r w:rsidRPr="000C3E25">
              <w:rPr>
                <w:bCs/>
              </w:rPr>
              <w:t xml:space="preserve">For evaluation purpose, </w:t>
            </w:r>
          </w:p>
          <w:p w14:paraId="35F53262" w14:textId="77777777" w:rsidR="00CD712D" w:rsidRPr="00596E99" w:rsidRDefault="00CD712D" w:rsidP="00DA4E07">
            <w:pPr>
              <w:pStyle w:val="ListParagraph"/>
              <w:numPr>
                <w:ilvl w:val="0"/>
                <w:numId w:val="41"/>
              </w:numPr>
              <w:adjustRightInd/>
              <w:spacing w:before="0" w:after="0" w:line="240" w:lineRule="auto"/>
              <w:rPr>
                <w:lang w:eastAsia="zh-CN"/>
              </w:rPr>
            </w:pPr>
            <w:r w:rsidRPr="00596E99">
              <w:rPr>
                <w:lang w:eastAsia="zh-CN"/>
              </w:rPr>
              <w:t>Study how to define sleep modes and determine the characteristics for each mode from one or multiple of the below</w:t>
            </w:r>
          </w:p>
          <w:p w14:paraId="1A9AB013" w14:textId="77777777" w:rsidR="00CD712D" w:rsidRPr="00596E99" w:rsidRDefault="00CD712D" w:rsidP="00DA4E07">
            <w:pPr>
              <w:pStyle w:val="ListParagraph"/>
              <w:numPr>
                <w:ilvl w:val="1"/>
                <w:numId w:val="41"/>
              </w:numPr>
              <w:adjustRightInd/>
              <w:spacing w:before="0" w:after="0" w:line="240" w:lineRule="auto"/>
              <w:ind w:left="1276" w:hanging="425"/>
              <w:rPr>
                <w:lang w:eastAsia="zh-CN"/>
              </w:rPr>
            </w:pPr>
            <w:r w:rsidRPr="00596E99">
              <w:rPr>
                <w:lang w:eastAsia="zh-CN"/>
              </w:rPr>
              <w:t xml:space="preserve">Relative power </w:t>
            </w:r>
          </w:p>
          <w:p w14:paraId="3B61848C" w14:textId="77777777" w:rsidR="00CD712D" w:rsidRPr="00596E99" w:rsidRDefault="00CD712D" w:rsidP="00DA4E07">
            <w:pPr>
              <w:pStyle w:val="ListParagraph"/>
              <w:numPr>
                <w:ilvl w:val="1"/>
                <w:numId w:val="41"/>
              </w:numPr>
              <w:adjustRightInd/>
              <w:spacing w:before="0" w:after="0" w:line="240" w:lineRule="auto"/>
              <w:ind w:left="1276" w:hanging="425"/>
              <w:rPr>
                <w:lang w:eastAsia="zh-CN"/>
              </w:rPr>
            </w:pPr>
            <w:r w:rsidRPr="00596E99">
              <w:rPr>
                <w:lang w:eastAsia="zh-CN"/>
              </w:rPr>
              <w:t>Transition time</w:t>
            </w:r>
          </w:p>
          <w:p w14:paraId="2726B8D1" w14:textId="77777777" w:rsidR="00CD712D" w:rsidRPr="00596E99" w:rsidRDefault="00CD712D" w:rsidP="00DA4E07">
            <w:pPr>
              <w:pStyle w:val="ListParagraph"/>
              <w:numPr>
                <w:ilvl w:val="1"/>
                <w:numId w:val="41"/>
              </w:numPr>
              <w:adjustRightInd/>
              <w:spacing w:before="0" w:after="0" w:line="240" w:lineRule="auto"/>
              <w:ind w:left="1276" w:hanging="425"/>
              <w:rPr>
                <w:lang w:eastAsia="zh-CN"/>
              </w:rPr>
            </w:pPr>
            <w:r w:rsidRPr="00596E99">
              <w:rPr>
                <w:lang w:eastAsia="zh-CN"/>
              </w:rPr>
              <w:t>Transition energy</w:t>
            </w:r>
          </w:p>
          <w:p w14:paraId="138CE81F" w14:textId="77777777" w:rsidR="00CD712D" w:rsidRPr="00596E99" w:rsidRDefault="00CD712D" w:rsidP="00DA4E07">
            <w:pPr>
              <w:pStyle w:val="ListParagraph"/>
              <w:numPr>
                <w:ilvl w:val="1"/>
                <w:numId w:val="41"/>
              </w:numPr>
              <w:adjustRightInd/>
              <w:spacing w:before="0" w:after="0" w:line="240" w:lineRule="auto"/>
              <w:ind w:left="1276" w:hanging="425"/>
              <w:rPr>
                <w:lang w:eastAsia="zh-CN"/>
              </w:rPr>
            </w:pPr>
            <w:r w:rsidRPr="00596E99">
              <w:rPr>
                <w:lang w:eastAsia="zh-CN"/>
              </w:rPr>
              <w:t>Other approaches are not precluded</w:t>
            </w:r>
          </w:p>
          <w:p w14:paraId="1FB19799" w14:textId="77777777" w:rsidR="00CD712D" w:rsidRPr="00596E99" w:rsidRDefault="00CD712D" w:rsidP="00DA4E07">
            <w:pPr>
              <w:pStyle w:val="ListParagraph"/>
              <w:numPr>
                <w:ilvl w:val="1"/>
                <w:numId w:val="41"/>
              </w:numPr>
              <w:adjustRightInd/>
              <w:spacing w:before="0" w:after="0" w:line="240" w:lineRule="auto"/>
              <w:ind w:left="1276" w:hanging="425"/>
              <w:rPr>
                <w:lang w:eastAsia="zh-CN"/>
              </w:rPr>
            </w:pPr>
            <w:r w:rsidRPr="00596E99">
              <w:rPr>
                <w:lang w:eastAsia="zh-CN"/>
              </w:rPr>
              <w:t>Note: BS components that can be turned off can be considered for discussion purpose when defining the specific values of the characteristics for sleep modes.</w:t>
            </w:r>
          </w:p>
          <w:p w14:paraId="7B11941B" w14:textId="77777777" w:rsidR="00CD712D" w:rsidRPr="00596E99" w:rsidRDefault="00CD712D" w:rsidP="00DA4E07">
            <w:pPr>
              <w:pStyle w:val="ListParagraph"/>
              <w:numPr>
                <w:ilvl w:val="0"/>
                <w:numId w:val="41"/>
              </w:numPr>
              <w:adjustRightInd/>
              <w:spacing w:before="0" w:after="0" w:line="240" w:lineRule="auto"/>
              <w:rPr>
                <w:lang w:eastAsia="zh-CN"/>
              </w:rPr>
            </w:pPr>
            <w:r w:rsidRPr="00596E99">
              <w:rPr>
                <w:rFonts w:hint="eastAsia"/>
                <w:lang w:eastAsia="zh-CN"/>
              </w:rPr>
              <w:t>Study whether sleep mode is defined for DL(TX) and UL(RX) jointly or separately</w:t>
            </w:r>
          </w:p>
          <w:p w14:paraId="6C6BD39B" w14:textId="77777777" w:rsidR="00CD712D" w:rsidRPr="00596E99" w:rsidRDefault="00CD712D" w:rsidP="00DA4E07">
            <w:pPr>
              <w:pStyle w:val="ListParagraph"/>
              <w:numPr>
                <w:ilvl w:val="0"/>
                <w:numId w:val="41"/>
              </w:numPr>
              <w:adjustRightInd/>
              <w:spacing w:before="0" w:after="0" w:line="240" w:lineRule="auto"/>
              <w:rPr>
                <w:lang w:eastAsia="zh-CN"/>
              </w:rPr>
            </w:pPr>
            <w:r w:rsidRPr="00596E99">
              <w:rPr>
                <w:lang w:eastAsia="zh-CN"/>
              </w:rPr>
              <w:t>Study the assumption of order for BS entering/resuming from a sleep mode to another mode (sleep or non-sleep) and the associated transition time and energy, i.e. state machine which may have impact on the transition energy.</w:t>
            </w:r>
          </w:p>
          <w:p w14:paraId="2569A479" w14:textId="77777777" w:rsidR="00CE655F" w:rsidRDefault="00CE655F" w:rsidP="00732D7D">
            <w:pPr>
              <w:spacing w:before="0" w:after="0" w:line="240" w:lineRule="auto"/>
              <w:rPr>
                <w:lang w:eastAsia="zh-CN"/>
              </w:rPr>
            </w:pPr>
          </w:p>
          <w:p w14:paraId="5E8B1DDD" w14:textId="77777777" w:rsidR="005D5D52" w:rsidRPr="00596E99" w:rsidRDefault="005D5D52" w:rsidP="00DA4E07">
            <w:pPr>
              <w:spacing w:before="0" w:after="0" w:line="240" w:lineRule="auto"/>
              <w:rPr>
                <w:b/>
                <w:iCs/>
                <w:highlight w:val="green"/>
              </w:rPr>
            </w:pPr>
            <w:r w:rsidRPr="00596E99">
              <w:rPr>
                <w:b/>
                <w:iCs/>
                <w:highlight w:val="green"/>
              </w:rPr>
              <w:t>Agreement</w:t>
            </w:r>
          </w:p>
          <w:p w14:paraId="1A0593B6" w14:textId="77777777" w:rsidR="005D5D52" w:rsidRPr="00394AC4" w:rsidRDefault="005D5D52" w:rsidP="00DA4E07">
            <w:pPr>
              <w:pStyle w:val="ListParagraph"/>
              <w:spacing w:before="0" w:after="0" w:line="240" w:lineRule="auto"/>
              <w:ind w:left="0"/>
              <w:rPr>
                <w:lang w:eastAsia="zh-CN"/>
              </w:rPr>
            </w:pPr>
            <w:r w:rsidRPr="00394AC4">
              <w:rPr>
                <w:lang w:eastAsia="zh-CN"/>
              </w:rPr>
              <w:t>For evaluation, the scaling in a BS energy consumption model can be considered based on one or more of the following,</w:t>
            </w:r>
          </w:p>
          <w:p w14:paraId="63005A39"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 xml:space="preserve">Number of used physical antenna elements, or TX/RX </w:t>
            </w:r>
            <w:r>
              <w:rPr>
                <w:lang w:eastAsia="zh-CN"/>
              </w:rPr>
              <w:t>RUs</w:t>
            </w:r>
          </w:p>
          <w:p w14:paraId="1F9223E3" w14:textId="77777777" w:rsidR="005D5D52" w:rsidRPr="00394AC4" w:rsidRDefault="005D5D52" w:rsidP="00DA4E07">
            <w:pPr>
              <w:pStyle w:val="ListParagraph"/>
              <w:numPr>
                <w:ilvl w:val="1"/>
                <w:numId w:val="41"/>
              </w:numPr>
              <w:adjustRightInd/>
              <w:spacing w:before="0" w:after="0" w:line="240" w:lineRule="auto"/>
              <w:ind w:left="1276" w:hanging="425"/>
              <w:rPr>
                <w:lang w:eastAsia="zh-CN"/>
              </w:rPr>
            </w:pPr>
            <w:r w:rsidRPr="00394AC4">
              <w:rPr>
                <w:lang w:eastAsia="zh-CN"/>
              </w:rPr>
              <w:t xml:space="preserve">FFS: Mapping between used TX/RX </w:t>
            </w:r>
            <w:r>
              <w:rPr>
                <w:lang w:eastAsia="zh-CN"/>
              </w:rPr>
              <w:t>RUs</w:t>
            </w:r>
            <w:r w:rsidRPr="00394AC4">
              <w:rPr>
                <w:lang w:eastAsia="zh-CN"/>
              </w:rPr>
              <w:t xml:space="preserve"> and used antenna ports</w:t>
            </w:r>
          </w:p>
          <w:p w14:paraId="44777383" w14:textId="77777777" w:rsidR="005D5D52" w:rsidRPr="00394AC4" w:rsidRDefault="005D5D52" w:rsidP="00DA4E07">
            <w:pPr>
              <w:pStyle w:val="ListParagraph"/>
              <w:numPr>
                <w:ilvl w:val="1"/>
                <w:numId w:val="41"/>
              </w:numPr>
              <w:adjustRightInd/>
              <w:spacing w:before="0" w:after="0" w:line="240" w:lineRule="auto"/>
              <w:ind w:left="1276" w:hanging="425"/>
              <w:rPr>
                <w:lang w:eastAsia="zh-CN"/>
              </w:rPr>
            </w:pPr>
            <w:r w:rsidRPr="00394AC4">
              <w:rPr>
                <w:lang w:eastAsia="zh-CN"/>
              </w:rPr>
              <w:t xml:space="preserve">FFS: Mapping between physical antenna elements and TX/RX </w:t>
            </w:r>
            <w:r>
              <w:rPr>
                <w:lang w:eastAsia="zh-CN"/>
              </w:rPr>
              <w:t>RUs</w:t>
            </w:r>
          </w:p>
          <w:p w14:paraId="35973D56"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Occupied BW/RBs for DL and/or UL in a slot/symbol in one CC</w:t>
            </w:r>
          </w:p>
          <w:p w14:paraId="0618D06E"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number of CCs in CA</w:t>
            </w:r>
          </w:p>
          <w:p w14:paraId="0100CAAE" w14:textId="77777777" w:rsidR="005D5D52" w:rsidRPr="00394AC4" w:rsidRDefault="005D5D52" w:rsidP="00DA4E07">
            <w:pPr>
              <w:pStyle w:val="ListParagraph"/>
              <w:numPr>
                <w:ilvl w:val="1"/>
                <w:numId w:val="41"/>
              </w:numPr>
              <w:adjustRightInd/>
              <w:spacing w:before="0" w:after="0" w:line="240" w:lineRule="auto"/>
              <w:ind w:left="1276" w:hanging="425"/>
              <w:rPr>
                <w:lang w:eastAsia="zh-CN"/>
              </w:rPr>
            </w:pPr>
            <w:r w:rsidRPr="00394AC4">
              <w:rPr>
                <w:rFonts w:hint="eastAsia"/>
                <w:lang w:eastAsia="zh-CN"/>
              </w:rPr>
              <w:t>F</w:t>
            </w:r>
            <w:r w:rsidRPr="00394AC4">
              <w:rPr>
                <w:lang w:eastAsia="zh-CN"/>
              </w:rPr>
              <w:t xml:space="preserve">FS dependency of RF sharing </w:t>
            </w:r>
          </w:p>
          <w:p w14:paraId="166C29F7"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number of TRPs</w:t>
            </w:r>
          </w:p>
          <w:p w14:paraId="4E929769"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 xml:space="preserve">PSD or transmit power </w:t>
            </w:r>
          </w:p>
          <w:p w14:paraId="68C782B4" w14:textId="77777777" w:rsidR="005D5D52" w:rsidRPr="00394AC4" w:rsidRDefault="005D5D52" w:rsidP="00DA4E07">
            <w:pPr>
              <w:pStyle w:val="ListParagraph"/>
              <w:numPr>
                <w:ilvl w:val="1"/>
                <w:numId w:val="41"/>
              </w:numPr>
              <w:adjustRightInd/>
              <w:spacing w:before="0" w:after="0" w:line="240" w:lineRule="auto"/>
              <w:ind w:left="1276" w:hanging="425"/>
              <w:rPr>
                <w:lang w:eastAsia="zh-CN"/>
              </w:rPr>
            </w:pPr>
            <w:r w:rsidRPr="00394AC4">
              <w:rPr>
                <w:lang w:eastAsia="zh-CN"/>
              </w:rPr>
              <w:t>FFS dependency on BW scaling</w:t>
            </w:r>
          </w:p>
          <w:p w14:paraId="48EE1698" w14:textId="77777777" w:rsidR="005D5D52" w:rsidRPr="00394AC4" w:rsidRDefault="005D5D52" w:rsidP="00DA4E07">
            <w:pPr>
              <w:pStyle w:val="ListParagraph"/>
              <w:numPr>
                <w:ilvl w:val="1"/>
                <w:numId w:val="41"/>
              </w:numPr>
              <w:adjustRightInd/>
              <w:spacing w:before="0" w:after="0" w:line="240" w:lineRule="auto"/>
              <w:ind w:left="1276" w:hanging="425"/>
              <w:rPr>
                <w:lang w:eastAsia="zh-CN"/>
              </w:rPr>
            </w:pPr>
            <w:r w:rsidRPr="00394AC4">
              <w:rPr>
                <w:lang w:eastAsia="zh-CN"/>
              </w:rPr>
              <w:t>FFS: PA energy efficiency value</w:t>
            </w:r>
          </w:p>
          <w:p w14:paraId="70E5B1F0"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number of DL and/or UL symbols occupied within a slot</w:t>
            </w:r>
          </w:p>
          <w:p w14:paraId="36E83388" w14:textId="77777777" w:rsidR="005D5D52" w:rsidRPr="00394AC4" w:rsidRDefault="005D5D52" w:rsidP="00DA4E07">
            <w:pPr>
              <w:pStyle w:val="ListParagraph"/>
              <w:numPr>
                <w:ilvl w:val="0"/>
                <w:numId w:val="41"/>
              </w:numPr>
              <w:adjustRightInd/>
              <w:spacing w:before="0" w:after="0" w:line="240" w:lineRule="auto"/>
              <w:rPr>
                <w:lang w:eastAsia="zh-CN"/>
              </w:rPr>
            </w:pPr>
            <w:r w:rsidRPr="00394AC4">
              <w:rPr>
                <w:lang w:eastAsia="zh-CN"/>
              </w:rPr>
              <w:t>FFS other domain scaling</w:t>
            </w:r>
          </w:p>
          <w:p w14:paraId="050DBF41" w14:textId="77777777" w:rsidR="005D5D52" w:rsidRPr="00596E99" w:rsidRDefault="005D5D52" w:rsidP="00DA4E07">
            <w:pPr>
              <w:pStyle w:val="ListParagraph"/>
              <w:numPr>
                <w:ilvl w:val="0"/>
                <w:numId w:val="41"/>
              </w:numPr>
              <w:adjustRightInd/>
              <w:spacing w:before="0" w:after="0" w:line="240" w:lineRule="auto"/>
              <w:rPr>
                <w:lang w:eastAsia="zh-CN"/>
              </w:rPr>
            </w:pPr>
            <w:r w:rsidRPr="00394AC4">
              <w:rPr>
                <w:lang w:eastAsia="zh-CN"/>
              </w:rPr>
              <w:t>FFS scaling is linearly or else, for each domain</w:t>
            </w:r>
          </w:p>
          <w:p w14:paraId="05B06006" w14:textId="77777777" w:rsidR="00CD712D" w:rsidRDefault="005D5D52" w:rsidP="00732D7D">
            <w:pPr>
              <w:spacing w:before="0" w:after="0" w:line="240" w:lineRule="auto"/>
              <w:rPr>
                <w:lang w:eastAsia="zh-CN"/>
              </w:rPr>
            </w:pPr>
            <w:r w:rsidRPr="00394AC4">
              <w:rPr>
                <w:lang w:eastAsia="zh-CN"/>
              </w:rPr>
              <w:t>Above does not necessarily imply that BS energy consumption model that takes into account all listed scaling factors will be developed</w:t>
            </w:r>
          </w:p>
          <w:p w14:paraId="40DD6293" w14:textId="77777777" w:rsidR="005D5D52" w:rsidRDefault="005D5D52" w:rsidP="0047088D">
            <w:pPr>
              <w:spacing w:before="0" w:after="0" w:line="240" w:lineRule="auto"/>
              <w:rPr>
                <w:lang w:eastAsia="zh-CN"/>
              </w:rPr>
            </w:pPr>
          </w:p>
          <w:p w14:paraId="3D9DE13A" w14:textId="77777777" w:rsidR="00EF19FE" w:rsidRPr="00816169" w:rsidRDefault="00EF19FE" w:rsidP="00DA4E07">
            <w:pPr>
              <w:spacing w:before="0" w:after="0" w:line="240" w:lineRule="auto"/>
              <w:rPr>
                <w:b/>
                <w:iCs/>
                <w:highlight w:val="green"/>
              </w:rPr>
            </w:pPr>
            <w:r w:rsidRPr="00816169">
              <w:rPr>
                <w:b/>
                <w:iCs/>
                <w:highlight w:val="green"/>
              </w:rPr>
              <w:t>Agreement</w:t>
            </w:r>
          </w:p>
          <w:p w14:paraId="6CD63387" w14:textId="77777777" w:rsidR="00EF19FE" w:rsidRPr="00816169" w:rsidRDefault="00EF19FE" w:rsidP="00DA4E07">
            <w:pPr>
              <w:spacing w:before="0" w:after="0" w:line="240" w:lineRule="auto"/>
              <w:rPr>
                <w:iCs/>
              </w:rPr>
            </w:pPr>
            <w:r w:rsidRPr="00816169">
              <w:rPr>
                <w:iCs/>
              </w:rPr>
              <w:t>For BS energy consumption evaluation, in addition to the energy saving gain,</w:t>
            </w:r>
          </w:p>
          <w:p w14:paraId="7083AA7E" w14:textId="77777777" w:rsidR="00EF19FE" w:rsidRPr="00816169" w:rsidRDefault="00EF19FE" w:rsidP="00DA4E07">
            <w:pPr>
              <w:numPr>
                <w:ilvl w:val="0"/>
                <w:numId w:val="41"/>
              </w:numPr>
              <w:overflowPunct/>
              <w:autoSpaceDE/>
              <w:autoSpaceDN/>
              <w:adjustRightInd/>
              <w:spacing w:before="0" w:after="0" w:line="240" w:lineRule="auto"/>
              <w:textAlignment w:val="auto"/>
              <w:rPr>
                <w:iCs/>
              </w:rPr>
            </w:pPr>
            <w:r w:rsidRPr="00816169">
              <w:rPr>
                <w:iCs/>
              </w:rPr>
              <w:t>At least UPT/UE power consumption/access delay/latency should be considered for performance impact evaluation</w:t>
            </w:r>
          </w:p>
          <w:p w14:paraId="2FCF592F" w14:textId="77777777" w:rsidR="005D5D52" w:rsidRDefault="00EF19FE" w:rsidP="00732D7D">
            <w:pPr>
              <w:spacing w:before="0" w:after="0" w:line="240" w:lineRule="auto"/>
              <w:rPr>
                <w:iCs/>
              </w:rPr>
            </w:pPr>
            <w:r w:rsidRPr="00816169">
              <w:rPr>
                <w:iCs/>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6B369281" w14:textId="77777777" w:rsidR="00EF19FE" w:rsidRDefault="00EF19FE" w:rsidP="0047088D">
            <w:pPr>
              <w:spacing w:before="0" w:after="0" w:line="240" w:lineRule="auto"/>
              <w:rPr>
                <w:iCs/>
              </w:rPr>
            </w:pPr>
          </w:p>
          <w:p w14:paraId="2B4B0D16" w14:textId="77777777" w:rsidR="007D521C" w:rsidRPr="00816169" w:rsidRDefault="007D521C" w:rsidP="00DA4E07">
            <w:pPr>
              <w:spacing w:before="0" w:after="0" w:line="240" w:lineRule="auto"/>
              <w:rPr>
                <w:b/>
                <w:iCs/>
                <w:highlight w:val="green"/>
              </w:rPr>
            </w:pPr>
            <w:r w:rsidRPr="00816169">
              <w:rPr>
                <w:b/>
                <w:iCs/>
                <w:highlight w:val="green"/>
              </w:rPr>
              <w:t>Agreement</w:t>
            </w:r>
          </w:p>
          <w:p w14:paraId="7941D071" w14:textId="77777777" w:rsidR="007D521C" w:rsidRPr="00816169" w:rsidRDefault="007D521C" w:rsidP="00DA4E07">
            <w:pPr>
              <w:spacing w:before="0" w:after="0" w:line="240" w:lineRule="auto"/>
              <w:rPr>
                <w:iCs/>
              </w:rPr>
            </w:pPr>
            <w:r w:rsidRPr="00816169">
              <w:rPr>
                <w:iCs/>
              </w:rPr>
              <w:t>At least urban macro is prioritized for FR1. FFS the baseline deployment assumption for FR2.</w:t>
            </w:r>
          </w:p>
          <w:p w14:paraId="7BC55630" w14:textId="77777777" w:rsidR="003943E6" w:rsidRPr="00816169" w:rsidRDefault="003943E6" w:rsidP="00DA4E07">
            <w:pPr>
              <w:spacing w:before="0" w:after="0" w:line="240" w:lineRule="auto"/>
              <w:rPr>
                <w:b/>
                <w:iCs/>
                <w:highlight w:val="green"/>
              </w:rPr>
            </w:pPr>
            <w:r w:rsidRPr="00816169">
              <w:rPr>
                <w:b/>
                <w:iCs/>
                <w:highlight w:val="green"/>
              </w:rPr>
              <w:t>Agreement</w:t>
            </w:r>
          </w:p>
          <w:p w14:paraId="5C886719" w14:textId="77777777" w:rsidR="003943E6" w:rsidRPr="00816169" w:rsidRDefault="003943E6" w:rsidP="00DA4E07">
            <w:pPr>
              <w:numPr>
                <w:ilvl w:val="0"/>
                <w:numId w:val="41"/>
              </w:numPr>
              <w:overflowPunct/>
              <w:autoSpaceDE/>
              <w:autoSpaceDN/>
              <w:adjustRightInd/>
              <w:spacing w:before="0" w:after="0" w:line="240" w:lineRule="auto"/>
              <w:textAlignment w:val="auto"/>
              <w:rPr>
                <w:iCs/>
              </w:rPr>
            </w:pPr>
            <w:r w:rsidRPr="00816169">
              <w:rPr>
                <w:iCs/>
              </w:rPr>
              <w:t xml:space="preserve">FTP3 (0.5MB as packet size, 200ms as mean inter-arrival time), FTP3 IM (0.1MB as packet size, 2s as mean inter-arrival time) and VOIP can be considered in the evaluation </w:t>
            </w:r>
          </w:p>
          <w:p w14:paraId="77E80711" w14:textId="77777777" w:rsidR="003943E6" w:rsidRPr="00816169" w:rsidRDefault="003943E6" w:rsidP="00DA4E07">
            <w:pPr>
              <w:numPr>
                <w:ilvl w:val="0"/>
                <w:numId w:val="41"/>
              </w:numPr>
              <w:overflowPunct/>
              <w:autoSpaceDE/>
              <w:autoSpaceDN/>
              <w:adjustRightInd/>
              <w:spacing w:before="0" w:after="0" w:line="240" w:lineRule="auto"/>
              <w:textAlignment w:val="auto"/>
              <w:rPr>
                <w:iCs/>
              </w:rPr>
            </w:pPr>
            <w:r w:rsidRPr="00816169">
              <w:rPr>
                <w:iCs/>
              </w:rPr>
              <w:t>FFS: with possible further prioritization, different model between DL and UL, and/or other traffic models that can be optionally considered.</w:t>
            </w:r>
          </w:p>
          <w:p w14:paraId="1B6400FA" w14:textId="77777777" w:rsidR="003943E6" w:rsidRPr="00816169" w:rsidRDefault="003943E6" w:rsidP="00DA4E07">
            <w:pPr>
              <w:spacing w:before="0" w:after="0" w:line="240" w:lineRule="auto"/>
              <w:rPr>
                <w:rFonts w:eastAsia="Malgun Gothic" w:cs="Times"/>
                <w:color w:val="1F497D"/>
                <w:lang w:eastAsia="ko-KR"/>
              </w:rPr>
            </w:pPr>
            <w:r w:rsidRPr="00816169">
              <w:rPr>
                <w:rFonts w:cs="Times"/>
              </w:rPr>
              <w:t>FFS associated scenarios/configurations, e.g. C-DRX.</w:t>
            </w:r>
          </w:p>
          <w:p w14:paraId="11E19D83" w14:textId="77777777" w:rsidR="00EF19FE" w:rsidRDefault="00EF19FE" w:rsidP="00732D7D">
            <w:pPr>
              <w:spacing w:before="0" w:after="0" w:line="240" w:lineRule="auto"/>
              <w:rPr>
                <w:lang w:eastAsia="zh-CN"/>
              </w:rPr>
            </w:pPr>
          </w:p>
          <w:p w14:paraId="3007F60B" w14:textId="77777777" w:rsidR="00ED5A4F" w:rsidRPr="00816169" w:rsidRDefault="00ED5A4F" w:rsidP="00DA4E07">
            <w:pPr>
              <w:spacing w:before="0" w:after="0" w:line="240" w:lineRule="auto"/>
              <w:rPr>
                <w:b/>
                <w:highlight w:val="green"/>
                <w:lang w:eastAsia="zh-CN"/>
              </w:rPr>
            </w:pPr>
            <w:r w:rsidRPr="00816169">
              <w:rPr>
                <w:rFonts w:eastAsia="Malgun Gothic"/>
                <w:b/>
                <w:highlight w:val="green"/>
                <w:lang w:eastAsia="zh-CN"/>
              </w:rPr>
              <w:t>Agreement</w:t>
            </w:r>
          </w:p>
          <w:p w14:paraId="3C76D179" w14:textId="77777777" w:rsidR="00ED5A4F" w:rsidRPr="00816169" w:rsidRDefault="00ED5A4F" w:rsidP="00DA4E07">
            <w:pPr>
              <w:pStyle w:val="ListParagraph"/>
              <w:spacing w:before="0" w:after="0" w:line="240" w:lineRule="auto"/>
              <w:ind w:left="0"/>
              <w:rPr>
                <w:lang w:eastAsia="zh-CN"/>
              </w:rPr>
            </w:pPr>
            <w:r w:rsidRPr="00407E17">
              <w:rPr>
                <w:rFonts w:cs="Times"/>
                <w:bCs/>
              </w:rPr>
              <w:t>For evaluation and BS energy consumption modeling purpose,</w:t>
            </w:r>
            <w:r w:rsidRPr="00407E17">
              <w:rPr>
                <w:rFonts w:cs="Times"/>
                <w:lang w:eastAsia="zh-CN"/>
              </w:rPr>
              <w:t xml:space="preserve"> for single CC case, at least the following in table</w:t>
            </w:r>
            <w:r w:rsidRPr="00816169">
              <w:rPr>
                <w:lang w:eastAsia="zh-CN"/>
              </w:rPr>
              <w:t xml:space="preserve"> should be considered for reference configuration</w:t>
            </w:r>
          </w:p>
          <w:p w14:paraId="354EE1C1" w14:textId="77777777" w:rsidR="00ED5A4F" w:rsidRPr="00816169" w:rsidRDefault="00ED5A4F" w:rsidP="00DA4E07">
            <w:pPr>
              <w:pStyle w:val="ListParagraph"/>
              <w:numPr>
                <w:ilvl w:val="0"/>
                <w:numId w:val="41"/>
              </w:numPr>
              <w:adjustRightInd/>
              <w:spacing w:before="0" w:after="0" w:line="240" w:lineRule="auto"/>
              <w:textAlignment w:val="auto"/>
              <w:rPr>
                <w:lang w:eastAsia="zh-CN"/>
              </w:rPr>
            </w:pPr>
            <w:r w:rsidRPr="00816169">
              <w:rPr>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ED5A4F" w14:paraId="1B7AB8A9" w14:textId="77777777" w:rsidTr="00012046">
              <w:tc>
                <w:tcPr>
                  <w:tcW w:w="2203" w:type="dxa"/>
                  <w:shd w:val="clear" w:color="auto" w:fill="auto"/>
                </w:tcPr>
                <w:p w14:paraId="2E3777F0" w14:textId="77777777" w:rsidR="00ED5A4F" w:rsidRDefault="00ED5A4F" w:rsidP="00DA4E07">
                  <w:pPr>
                    <w:spacing w:after="0"/>
                  </w:pPr>
                </w:p>
              </w:tc>
              <w:tc>
                <w:tcPr>
                  <w:tcW w:w="2440" w:type="dxa"/>
                  <w:shd w:val="clear" w:color="auto" w:fill="auto"/>
                </w:tcPr>
                <w:p w14:paraId="21010F53" w14:textId="77777777" w:rsidR="00ED5A4F" w:rsidRDefault="00ED5A4F" w:rsidP="00DA4E07">
                  <w:pPr>
                    <w:spacing w:after="0"/>
                  </w:pPr>
                  <w:r>
                    <w:t>Set 1 FR1</w:t>
                  </w:r>
                </w:p>
              </w:tc>
              <w:tc>
                <w:tcPr>
                  <w:tcW w:w="2440" w:type="dxa"/>
                  <w:shd w:val="clear" w:color="auto" w:fill="auto"/>
                </w:tcPr>
                <w:p w14:paraId="40B5B486" w14:textId="77777777" w:rsidR="00ED5A4F" w:rsidRDefault="00ED5A4F" w:rsidP="00DA4E07">
                  <w:pPr>
                    <w:spacing w:after="0"/>
                  </w:pPr>
                  <w:r>
                    <w:t>Set 2 FR1</w:t>
                  </w:r>
                </w:p>
              </w:tc>
              <w:tc>
                <w:tcPr>
                  <w:tcW w:w="2443" w:type="dxa"/>
                  <w:shd w:val="clear" w:color="auto" w:fill="auto"/>
                </w:tcPr>
                <w:p w14:paraId="15DB5C90" w14:textId="77777777" w:rsidR="00ED5A4F" w:rsidRDefault="00ED5A4F" w:rsidP="00DA4E07">
                  <w:pPr>
                    <w:spacing w:after="0"/>
                  </w:pPr>
                  <w:r>
                    <w:t>Set 3 FR2</w:t>
                  </w:r>
                </w:p>
              </w:tc>
            </w:tr>
            <w:tr w:rsidR="00ED5A4F" w14:paraId="493FBBEE" w14:textId="77777777" w:rsidTr="00012046">
              <w:tc>
                <w:tcPr>
                  <w:tcW w:w="2203" w:type="dxa"/>
                  <w:shd w:val="clear" w:color="auto" w:fill="auto"/>
                </w:tcPr>
                <w:p w14:paraId="4E0AF5A6" w14:textId="77777777" w:rsidR="00ED5A4F" w:rsidRDefault="00ED5A4F" w:rsidP="00DA4E07">
                  <w:pPr>
                    <w:spacing w:after="0"/>
                  </w:pPr>
                  <w:r>
                    <w:t>Duplex</w:t>
                  </w:r>
                </w:p>
              </w:tc>
              <w:tc>
                <w:tcPr>
                  <w:tcW w:w="2440" w:type="dxa"/>
                  <w:shd w:val="clear" w:color="auto" w:fill="auto"/>
                </w:tcPr>
                <w:p w14:paraId="157EBB5F" w14:textId="77777777" w:rsidR="00ED5A4F" w:rsidRDefault="00ED5A4F" w:rsidP="00DA4E07">
                  <w:pPr>
                    <w:spacing w:after="0"/>
                  </w:pPr>
                  <w:r>
                    <w:t>TDD</w:t>
                  </w:r>
                </w:p>
              </w:tc>
              <w:tc>
                <w:tcPr>
                  <w:tcW w:w="2440" w:type="dxa"/>
                  <w:shd w:val="clear" w:color="auto" w:fill="auto"/>
                </w:tcPr>
                <w:p w14:paraId="39E6EBBA" w14:textId="77777777" w:rsidR="00ED5A4F" w:rsidRDefault="00ED5A4F" w:rsidP="00DA4E07">
                  <w:pPr>
                    <w:spacing w:after="0"/>
                  </w:pPr>
                  <w:r>
                    <w:t>FDD</w:t>
                  </w:r>
                </w:p>
              </w:tc>
              <w:tc>
                <w:tcPr>
                  <w:tcW w:w="2443" w:type="dxa"/>
                  <w:shd w:val="clear" w:color="auto" w:fill="auto"/>
                </w:tcPr>
                <w:p w14:paraId="6AEE0B98" w14:textId="77777777" w:rsidR="00ED5A4F" w:rsidRDefault="00ED5A4F" w:rsidP="00DA4E07">
                  <w:pPr>
                    <w:spacing w:after="0"/>
                  </w:pPr>
                  <w:r>
                    <w:t>TDD</w:t>
                  </w:r>
                </w:p>
              </w:tc>
            </w:tr>
            <w:tr w:rsidR="00ED5A4F" w14:paraId="3B3A3775" w14:textId="77777777" w:rsidTr="00012046">
              <w:tc>
                <w:tcPr>
                  <w:tcW w:w="2203" w:type="dxa"/>
                  <w:shd w:val="clear" w:color="auto" w:fill="auto"/>
                </w:tcPr>
                <w:p w14:paraId="2D198117" w14:textId="77777777" w:rsidR="00ED5A4F" w:rsidRDefault="00ED5A4F" w:rsidP="00DA4E07">
                  <w:pPr>
                    <w:spacing w:after="0"/>
                  </w:pPr>
                  <w:r>
                    <w:t>System BW</w:t>
                  </w:r>
                </w:p>
              </w:tc>
              <w:tc>
                <w:tcPr>
                  <w:tcW w:w="2440" w:type="dxa"/>
                  <w:shd w:val="clear" w:color="auto" w:fill="auto"/>
                </w:tcPr>
                <w:p w14:paraId="467A0AD9" w14:textId="77777777" w:rsidR="00ED5A4F" w:rsidRDefault="00ED5A4F" w:rsidP="00DA4E07">
                  <w:pPr>
                    <w:spacing w:after="0"/>
                  </w:pPr>
                  <w:r>
                    <w:t>100 MHz</w:t>
                  </w:r>
                </w:p>
              </w:tc>
              <w:tc>
                <w:tcPr>
                  <w:tcW w:w="2440" w:type="dxa"/>
                  <w:shd w:val="clear" w:color="auto" w:fill="auto"/>
                </w:tcPr>
                <w:p w14:paraId="52FF0936" w14:textId="77777777" w:rsidR="00ED5A4F" w:rsidRDefault="00ED5A4F" w:rsidP="00DA4E07">
                  <w:pPr>
                    <w:spacing w:after="0"/>
                  </w:pPr>
                  <w:r>
                    <w:t>20 MHz</w:t>
                  </w:r>
                </w:p>
              </w:tc>
              <w:tc>
                <w:tcPr>
                  <w:tcW w:w="2443" w:type="dxa"/>
                  <w:shd w:val="clear" w:color="auto" w:fill="auto"/>
                </w:tcPr>
                <w:p w14:paraId="1D11496A" w14:textId="77777777" w:rsidR="00ED5A4F" w:rsidRDefault="00ED5A4F" w:rsidP="00DA4E07">
                  <w:pPr>
                    <w:spacing w:after="0"/>
                  </w:pPr>
                  <w:r>
                    <w:t>100</w:t>
                  </w:r>
                  <w:r w:rsidRPr="003A4617">
                    <w:rPr>
                      <w:color w:val="FF0000"/>
                    </w:rPr>
                    <w:t xml:space="preserve"> </w:t>
                  </w:r>
                  <w:r>
                    <w:t>MHz</w:t>
                  </w:r>
                </w:p>
              </w:tc>
            </w:tr>
            <w:tr w:rsidR="00ED5A4F" w14:paraId="290B50C0" w14:textId="77777777" w:rsidTr="00012046">
              <w:tc>
                <w:tcPr>
                  <w:tcW w:w="2203" w:type="dxa"/>
                  <w:shd w:val="clear" w:color="auto" w:fill="auto"/>
                </w:tcPr>
                <w:p w14:paraId="436E5613" w14:textId="77777777" w:rsidR="00ED5A4F" w:rsidRDefault="00ED5A4F" w:rsidP="00DA4E07">
                  <w:pPr>
                    <w:spacing w:after="0"/>
                  </w:pPr>
                  <w:r>
                    <w:t>SCS</w:t>
                  </w:r>
                </w:p>
              </w:tc>
              <w:tc>
                <w:tcPr>
                  <w:tcW w:w="2440" w:type="dxa"/>
                  <w:shd w:val="clear" w:color="auto" w:fill="auto"/>
                </w:tcPr>
                <w:p w14:paraId="7AE8F72F" w14:textId="77777777" w:rsidR="00ED5A4F" w:rsidRDefault="00ED5A4F" w:rsidP="00DA4E07">
                  <w:pPr>
                    <w:spacing w:after="0"/>
                  </w:pPr>
                  <w:r>
                    <w:t>30 kHz</w:t>
                  </w:r>
                </w:p>
              </w:tc>
              <w:tc>
                <w:tcPr>
                  <w:tcW w:w="2440" w:type="dxa"/>
                  <w:shd w:val="clear" w:color="auto" w:fill="auto"/>
                </w:tcPr>
                <w:p w14:paraId="565FAF92" w14:textId="77777777" w:rsidR="00ED5A4F" w:rsidRDefault="00ED5A4F" w:rsidP="00DA4E07">
                  <w:pPr>
                    <w:spacing w:after="0"/>
                  </w:pPr>
                  <w:r>
                    <w:t>15 kHz</w:t>
                  </w:r>
                </w:p>
              </w:tc>
              <w:tc>
                <w:tcPr>
                  <w:tcW w:w="2443" w:type="dxa"/>
                  <w:shd w:val="clear" w:color="auto" w:fill="auto"/>
                </w:tcPr>
                <w:p w14:paraId="2FDF6AA7" w14:textId="77777777" w:rsidR="00ED5A4F" w:rsidRDefault="00ED5A4F" w:rsidP="00DA4E07">
                  <w:pPr>
                    <w:spacing w:after="0"/>
                  </w:pPr>
                  <w:r>
                    <w:t>120 kHz</w:t>
                  </w:r>
                </w:p>
              </w:tc>
            </w:tr>
            <w:tr w:rsidR="00ED5A4F" w14:paraId="28EDAE88" w14:textId="77777777" w:rsidTr="00012046">
              <w:tc>
                <w:tcPr>
                  <w:tcW w:w="2203" w:type="dxa"/>
                  <w:shd w:val="clear" w:color="auto" w:fill="auto"/>
                </w:tcPr>
                <w:p w14:paraId="3225A58D" w14:textId="77777777" w:rsidR="00ED5A4F" w:rsidRDefault="00ED5A4F" w:rsidP="00DA4E07">
                  <w:pPr>
                    <w:spacing w:after="0"/>
                  </w:pPr>
                  <w:r>
                    <w:t>Number of TRP</w:t>
                  </w:r>
                </w:p>
              </w:tc>
              <w:tc>
                <w:tcPr>
                  <w:tcW w:w="2440" w:type="dxa"/>
                  <w:shd w:val="clear" w:color="auto" w:fill="auto"/>
                </w:tcPr>
                <w:p w14:paraId="694CD6DB" w14:textId="77777777" w:rsidR="00ED5A4F" w:rsidRPr="0076777F" w:rsidRDefault="00ED5A4F" w:rsidP="00DA4E07">
                  <w:pPr>
                    <w:spacing w:after="0"/>
                    <w:contextualSpacing/>
                  </w:pPr>
                  <w:r w:rsidRPr="0076777F">
                    <w:t>1</w:t>
                  </w:r>
                </w:p>
              </w:tc>
              <w:tc>
                <w:tcPr>
                  <w:tcW w:w="2440" w:type="dxa"/>
                  <w:shd w:val="clear" w:color="auto" w:fill="auto"/>
                </w:tcPr>
                <w:p w14:paraId="43DB7815" w14:textId="77777777" w:rsidR="00ED5A4F" w:rsidRPr="0076777F" w:rsidRDefault="00ED5A4F" w:rsidP="00DA4E07">
                  <w:pPr>
                    <w:spacing w:after="0"/>
                    <w:rPr>
                      <w:lang w:eastAsia="zh-CN"/>
                    </w:rPr>
                  </w:pPr>
                  <w:r w:rsidRPr="0076777F">
                    <w:rPr>
                      <w:lang w:eastAsia="zh-CN"/>
                    </w:rPr>
                    <w:t>1</w:t>
                  </w:r>
                </w:p>
              </w:tc>
              <w:tc>
                <w:tcPr>
                  <w:tcW w:w="2443" w:type="dxa"/>
                  <w:shd w:val="clear" w:color="auto" w:fill="auto"/>
                </w:tcPr>
                <w:p w14:paraId="559AA661" w14:textId="77777777" w:rsidR="00ED5A4F" w:rsidRDefault="00ED5A4F" w:rsidP="00DA4E07">
                  <w:pPr>
                    <w:spacing w:after="0"/>
                  </w:pPr>
                  <w:r>
                    <w:t>1</w:t>
                  </w:r>
                </w:p>
              </w:tc>
            </w:tr>
            <w:tr w:rsidR="00ED5A4F" w:rsidRPr="003A4617" w14:paraId="2176B1B4" w14:textId="77777777" w:rsidTr="00012046">
              <w:tc>
                <w:tcPr>
                  <w:tcW w:w="2203" w:type="dxa"/>
                  <w:shd w:val="clear" w:color="auto" w:fill="auto"/>
                </w:tcPr>
                <w:p w14:paraId="414D6256" w14:textId="77777777" w:rsidR="00ED5A4F" w:rsidRPr="00775D78" w:rsidRDefault="00ED5A4F" w:rsidP="00DA4E07">
                  <w:pPr>
                    <w:spacing w:after="0"/>
                  </w:pPr>
                  <w:r w:rsidRPr="00775D78">
                    <w:t xml:space="preserve">Total number of DL TX </w:t>
                  </w:r>
                  <w:r w:rsidRPr="003A4617">
                    <w:rPr>
                      <w:lang w:eastAsia="zh-CN"/>
                    </w:rPr>
                    <w:t>RU</w:t>
                  </w:r>
                  <w:r w:rsidRPr="00775D78">
                    <w:t>s</w:t>
                  </w:r>
                </w:p>
              </w:tc>
              <w:tc>
                <w:tcPr>
                  <w:tcW w:w="2440" w:type="dxa"/>
                  <w:shd w:val="clear" w:color="auto" w:fill="auto"/>
                </w:tcPr>
                <w:p w14:paraId="50C2494B" w14:textId="77777777" w:rsidR="00ED5A4F" w:rsidRPr="00816169" w:rsidRDefault="00ED5A4F" w:rsidP="00DA4E07">
                  <w:pPr>
                    <w:spacing w:after="0"/>
                  </w:pPr>
                  <w:r w:rsidRPr="00816169">
                    <w:t>64</w:t>
                  </w:r>
                </w:p>
              </w:tc>
              <w:tc>
                <w:tcPr>
                  <w:tcW w:w="2440" w:type="dxa"/>
                  <w:shd w:val="clear" w:color="auto" w:fill="auto"/>
                </w:tcPr>
                <w:p w14:paraId="4882AA19" w14:textId="77777777" w:rsidR="00ED5A4F" w:rsidRPr="00E330F3" w:rsidRDefault="00ED5A4F" w:rsidP="00DA4E07">
                  <w:pPr>
                    <w:spacing w:after="0"/>
                    <w:rPr>
                      <w:color w:val="FFFFFF"/>
                      <w:highlight w:val="darkYellow"/>
                    </w:rPr>
                  </w:pPr>
                  <w:r w:rsidRPr="00E330F3">
                    <w:rPr>
                      <w:color w:val="FFFFFF"/>
                      <w:highlight w:val="darkYellow"/>
                    </w:rPr>
                    <w:t>(working assumption) 32</w:t>
                  </w:r>
                </w:p>
              </w:tc>
              <w:tc>
                <w:tcPr>
                  <w:tcW w:w="2443" w:type="dxa"/>
                  <w:shd w:val="clear" w:color="auto" w:fill="auto"/>
                </w:tcPr>
                <w:p w14:paraId="57C4517B" w14:textId="77777777" w:rsidR="00ED5A4F" w:rsidRPr="003A4617" w:rsidRDefault="00ED5A4F" w:rsidP="00DA4E07">
                  <w:pPr>
                    <w:spacing w:after="0"/>
                    <w:rPr>
                      <w:strike/>
                      <w:color w:val="FF0000"/>
                      <w:highlight w:val="green"/>
                    </w:rPr>
                  </w:pPr>
                  <w:r w:rsidRPr="00816169">
                    <w:t>2</w:t>
                  </w:r>
                </w:p>
              </w:tc>
            </w:tr>
            <w:tr w:rsidR="00ED5A4F" w:rsidRPr="003A4617" w14:paraId="1DF04479" w14:textId="77777777" w:rsidTr="00012046">
              <w:tc>
                <w:tcPr>
                  <w:tcW w:w="2203" w:type="dxa"/>
                  <w:shd w:val="clear" w:color="auto" w:fill="auto"/>
                </w:tcPr>
                <w:p w14:paraId="618C0DF2" w14:textId="77777777" w:rsidR="00ED5A4F" w:rsidRPr="00C14838" w:rsidRDefault="00ED5A4F" w:rsidP="00DA4E07">
                  <w:pPr>
                    <w:spacing w:after="0"/>
                  </w:pPr>
                  <w:r w:rsidRPr="00C14838">
                    <w:t>Total DL power level</w:t>
                  </w:r>
                </w:p>
              </w:tc>
              <w:tc>
                <w:tcPr>
                  <w:tcW w:w="2440" w:type="dxa"/>
                  <w:shd w:val="clear" w:color="auto" w:fill="auto"/>
                </w:tcPr>
                <w:p w14:paraId="54FFE8A9" w14:textId="77777777" w:rsidR="00ED5A4F" w:rsidRPr="00816169" w:rsidRDefault="00ED5A4F" w:rsidP="00DA4E07">
                  <w:pPr>
                    <w:spacing w:after="0"/>
                  </w:pPr>
                  <w:r w:rsidRPr="00816169">
                    <w:t>55dBm</w:t>
                  </w:r>
                </w:p>
              </w:tc>
              <w:tc>
                <w:tcPr>
                  <w:tcW w:w="2440" w:type="dxa"/>
                  <w:shd w:val="clear" w:color="auto" w:fill="auto"/>
                </w:tcPr>
                <w:p w14:paraId="788D7CE0" w14:textId="77777777" w:rsidR="00ED5A4F" w:rsidRPr="00782C7D" w:rsidRDefault="00ED5A4F" w:rsidP="00DA4E07">
                  <w:pPr>
                    <w:spacing w:after="0"/>
                    <w:rPr>
                      <w:color w:val="FF0000"/>
                    </w:rPr>
                  </w:pPr>
                  <w:r w:rsidRPr="00782C7D">
                    <w:rPr>
                      <w:color w:val="FF0000"/>
                    </w:rPr>
                    <w:t xml:space="preserve">[49dBm] </w:t>
                  </w:r>
                  <w:r>
                    <w:rPr>
                      <w:color w:val="FF0000"/>
                    </w:rPr>
                    <w:t xml:space="preserve">– </w:t>
                  </w:r>
                  <w:r w:rsidRPr="00782C7D">
                    <w:rPr>
                      <w:color w:val="FF0000"/>
                    </w:rPr>
                    <w:t>to be further discussed and finalized</w:t>
                  </w:r>
                  <w:r>
                    <w:rPr>
                      <w:color w:val="FF0000"/>
                    </w:rPr>
                    <w:t xml:space="preserve"> in future meetings</w:t>
                  </w:r>
                </w:p>
                <w:p w14:paraId="66FC8347" w14:textId="77777777" w:rsidR="00ED5A4F" w:rsidRPr="003A4617" w:rsidRDefault="00ED5A4F" w:rsidP="00DA4E07">
                  <w:pPr>
                    <w:spacing w:after="0"/>
                    <w:rPr>
                      <w:color w:val="FF0000"/>
                      <w:highlight w:val="yellow"/>
                    </w:rPr>
                  </w:pPr>
                </w:p>
              </w:tc>
              <w:tc>
                <w:tcPr>
                  <w:tcW w:w="2443" w:type="dxa"/>
                  <w:shd w:val="clear" w:color="auto" w:fill="auto"/>
                </w:tcPr>
                <w:p w14:paraId="004515D6" w14:textId="77777777" w:rsidR="00ED5A4F" w:rsidRPr="00782C7D" w:rsidRDefault="00ED5A4F" w:rsidP="00DA4E07">
                  <w:pPr>
                    <w:spacing w:after="0"/>
                    <w:rPr>
                      <w:color w:val="FF0000"/>
                    </w:rPr>
                  </w:pPr>
                  <w:r>
                    <w:rPr>
                      <w:color w:val="FF0000"/>
                    </w:rPr>
                    <w:t>43</w:t>
                  </w:r>
                  <w:r w:rsidRPr="00782C7D">
                    <w:rPr>
                      <w:color w:val="FF0000"/>
                    </w:rPr>
                    <w:t xml:space="preserve">dBm </w:t>
                  </w:r>
                  <w:r>
                    <w:rPr>
                      <w:color w:val="FF0000"/>
                    </w:rPr>
                    <w:t xml:space="preserve">– </w:t>
                  </w:r>
                  <w:r w:rsidRPr="00782C7D">
                    <w:rPr>
                      <w:color w:val="FF0000"/>
                    </w:rPr>
                    <w:t>to</w:t>
                  </w:r>
                  <w:r>
                    <w:rPr>
                      <w:color w:val="FF0000"/>
                    </w:rPr>
                    <w:t xml:space="preserve"> </w:t>
                  </w:r>
                  <w:r w:rsidRPr="00782C7D">
                    <w:rPr>
                      <w:color w:val="FF0000"/>
                    </w:rPr>
                    <w:t>be further discussed and finalized</w:t>
                  </w:r>
                  <w:r>
                    <w:rPr>
                      <w:color w:val="FF0000"/>
                    </w:rPr>
                    <w:t xml:space="preserve"> in future meetings</w:t>
                  </w:r>
                </w:p>
                <w:p w14:paraId="75635A74" w14:textId="77777777" w:rsidR="00ED5A4F" w:rsidRPr="00782C7D" w:rsidRDefault="00ED5A4F" w:rsidP="00DA4E07">
                  <w:pPr>
                    <w:spacing w:after="0"/>
                    <w:rPr>
                      <w:color w:val="FF0000"/>
                    </w:rPr>
                  </w:pPr>
                </w:p>
                <w:p w14:paraId="7F91F851" w14:textId="77777777" w:rsidR="00ED5A4F" w:rsidRPr="00782C7D" w:rsidRDefault="00ED5A4F" w:rsidP="00DA4E07">
                  <w:pPr>
                    <w:spacing w:after="0"/>
                    <w:rPr>
                      <w:color w:val="FF0000"/>
                    </w:rPr>
                  </w:pPr>
                  <w:r w:rsidRPr="00782C7D">
                    <w:rPr>
                      <w:color w:val="FF0000"/>
                    </w:rPr>
                    <w:t>EIRP limited to 78dBm – to</w:t>
                  </w:r>
                  <w:r>
                    <w:rPr>
                      <w:color w:val="FF0000"/>
                    </w:rPr>
                    <w:t xml:space="preserve"> </w:t>
                  </w:r>
                  <w:r w:rsidRPr="00782C7D">
                    <w:rPr>
                      <w:color w:val="FF0000"/>
                    </w:rPr>
                    <w:t>be further discussed and finalized</w:t>
                  </w:r>
                  <w:r>
                    <w:rPr>
                      <w:color w:val="FF0000"/>
                    </w:rPr>
                    <w:t xml:space="preserve"> in future meetings</w:t>
                  </w:r>
                </w:p>
              </w:tc>
            </w:tr>
            <w:tr w:rsidR="00ED5A4F" w14:paraId="4EBF1362" w14:textId="77777777" w:rsidTr="00012046">
              <w:tc>
                <w:tcPr>
                  <w:tcW w:w="2203" w:type="dxa"/>
                  <w:shd w:val="clear" w:color="auto" w:fill="auto"/>
                </w:tcPr>
                <w:p w14:paraId="257F91FA" w14:textId="77777777" w:rsidR="00ED5A4F" w:rsidRDefault="00ED5A4F" w:rsidP="00DA4E07">
                  <w:pPr>
                    <w:spacing w:after="0"/>
                  </w:pPr>
                  <w:r>
                    <w:t>Total number of UL Rx RUs</w:t>
                  </w:r>
                </w:p>
              </w:tc>
              <w:tc>
                <w:tcPr>
                  <w:tcW w:w="2440" w:type="dxa"/>
                  <w:shd w:val="clear" w:color="auto" w:fill="auto"/>
                </w:tcPr>
                <w:p w14:paraId="2A0FEA41" w14:textId="77777777" w:rsidR="00ED5A4F" w:rsidRPr="00816169" w:rsidRDefault="00ED5A4F" w:rsidP="00DA4E07">
                  <w:pPr>
                    <w:spacing w:after="0"/>
                  </w:pPr>
                  <w:r w:rsidRPr="00816169">
                    <w:t>64</w:t>
                  </w:r>
                </w:p>
              </w:tc>
              <w:tc>
                <w:tcPr>
                  <w:tcW w:w="2440" w:type="dxa"/>
                  <w:shd w:val="clear" w:color="auto" w:fill="auto"/>
                </w:tcPr>
                <w:p w14:paraId="3F9A8F90" w14:textId="77777777" w:rsidR="00ED5A4F" w:rsidRPr="00E330F3" w:rsidRDefault="00ED5A4F" w:rsidP="00DA4E07">
                  <w:pPr>
                    <w:spacing w:after="0"/>
                    <w:rPr>
                      <w:color w:val="FFFFFF"/>
                      <w:highlight w:val="darkYellow"/>
                    </w:rPr>
                  </w:pPr>
                  <w:r w:rsidRPr="00E330F3">
                    <w:rPr>
                      <w:color w:val="FFFFFF"/>
                      <w:highlight w:val="darkYellow"/>
                    </w:rPr>
                    <w:t>(working assumption) 32</w:t>
                  </w:r>
                </w:p>
              </w:tc>
              <w:tc>
                <w:tcPr>
                  <w:tcW w:w="2443" w:type="dxa"/>
                  <w:shd w:val="clear" w:color="auto" w:fill="auto"/>
                </w:tcPr>
                <w:p w14:paraId="278259E3" w14:textId="77777777" w:rsidR="00ED5A4F" w:rsidRDefault="00ED5A4F" w:rsidP="00DA4E07">
                  <w:pPr>
                    <w:spacing w:after="0"/>
                  </w:pPr>
                  <w:r w:rsidRPr="00AC2EC2">
                    <w:t>2</w:t>
                  </w:r>
                </w:p>
              </w:tc>
            </w:tr>
          </w:tbl>
          <w:p w14:paraId="1357801B" w14:textId="77777777" w:rsidR="00ED5A4F" w:rsidRDefault="00ED5A4F" w:rsidP="00DA4E07">
            <w:pPr>
              <w:spacing w:before="0" w:after="0" w:line="240" w:lineRule="auto"/>
              <w:rPr>
                <w:rFonts w:eastAsia="Malgun Gothic"/>
                <w:b/>
                <w:lang w:eastAsia="zh-CN"/>
              </w:rPr>
            </w:pPr>
          </w:p>
          <w:p w14:paraId="1EDA35B2" w14:textId="77777777" w:rsidR="00ED5A4F" w:rsidRPr="00816169" w:rsidRDefault="00ED5A4F" w:rsidP="00DA4E07">
            <w:pPr>
              <w:spacing w:before="0" w:after="0" w:line="240" w:lineRule="auto"/>
              <w:rPr>
                <w:b/>
                <w:highlight w:val="green"/>
                <w:lang w:eastAsia="zh-CN"/>
              </w:rPr>
            </w:pPr>
            <w:r w:rsidRPr="00816169">
              <w:rPr>
                <w:rFonts w:eastAsia="Malgun Gothic"/>
                <w:b/>
                <w:highlight w:val="green"/>
                <w:lang w:eastAsia="zh-CN"/>
              </w:rPr>
              <w:t>Agreement</w:t>
            </w:r>
          </w:p>
          <w:p w14:paraId="344AB5BF" w14:textId="77777777" w:rsidR="00ED5A4F" w:rsidRDefault="00ED5A4F" w:rsidP="00DA4E07">
            <w:pPr>
              <w:snapToGrid w:val="0"/>
              <w:spacing w:before="0" w:after="0" w:line="240" w:lineRule="auto"/>
            </w:pPr>
            <w:r>
              <w:t>As a starting point,</w:t>
            </w:r>
          </w:p>
          <w:p w14:paraId="312B3030" w14:textId="77777777" w:rsidR="00ED5A4F" w:rsidRDefault="00ED5A4F" w:rsidP="00DA4E07">
            <w:pPr>
              <w:numPr>
                <w:ilvl w:val="0"/>
                <w:numId w:val="41"/>
              </w:numPr>
              <w:overflowPunct/>
              <w:adjustRightInd/>
              <w:snapToGrid w:val="0"/>
              <w:spacing w:before="0" w:after="0" w:line="240" w:lineRule="auto"/>
              <w:textAlignment w:val="auto"/>
            </w:pPr>
            <w:r>
              <w:t>macro cell BS for FR1 is assumed for energy consumption model.</w:t>
            </w:r>
          </w:p>
          <w:p w14:paraId="60E46612" w14:textId="77777777" w:rsidR="00ED5A4F" w:rsidRPr="00407E17" w:rsidRDefault="00ED5A4F" w:rsidP="00DA4E07">
            <w:pPr>
              <w:numPr>
                <w:ilvl w:val="0"/>
                <w:numId w:val="41"/>
              </w:numPr>
              <w:overflowPunct/>
              <w:adjustRightInd/>
              <w:snapToGrid w:val="0"/>
              <w:spacing w:before="0" w:after="0" w:line="240" w:lineRule="auto"/>
              <w:textAlignment w:val="auto"/>
            </w:pPr>
            <w:r>
              <w:t>FFS: micro cell BS for FR2 is assumed for energy consumption model.</w:t>
            </w:r>
          </w:p>
          <w:p w14:paraId="352CA911" w14:textId="77777777" w:rsidR="00ED5A4F" w:rsidRDefault="00ED5A4F" w:rsidP="00DA4E07">
            <w:pPr>
              <w:spacing w:before="0" w:after="0" w:line="240" w:lineRule="auto"/>
              <w:rPr>
                <w:lang w:eastAsia="ko-KR"/>
              </w:rPr>
            </w:pPr>
          </w:p>
          <w:p w14:paraId="0D5EB391" w14:textId="77777777" w:rsidR="00ED5A4F" w:rsidRPr="00816169" w:rsidRDefault="00ED5A4F" w:rsidP="00DA4E07">
            <w:pPr>
              <w:spacing w:before="0" w:after="0" w:line="240" w:lineRule="auto"/>
              <w:rPr>
                <w:b/>
                <w:highlight w:val="green"/>
                <w:lang w:eastAsia="zh-CN"/>
              </w:rPr>
            </w:pPr>
            <w:r w:rsidRPr="00816169">
              <w:rPr>
                <w:rFonts w:eastAsia="Malgun Gothic"/>
                <w:b/>
                <w:highlight w:val="green"/>
                <w:lang w:eastAsia="zh-CN"/>
              </w:rPr>
              <w:t>Agreement</w:t>
            </w:r>
          </w:p>
          <w:p w14:paraId="051B729C" w14:textId="77777777" w:rsidR="00ED5A4F" w:rsidRDefault="00ED5A4F" w:rsidP="00DA4E07">
            <w:pPr>
              <w:snapToGrid w:val="0"/>
              <w:spacing w:before="0" w:after="0" w:line="240" w:lineRule="auto"/>
            </w:pPr>
            <w: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09086F3E" w14:textId="77777777" w:rsidR="00ED5A4F" w:rsidRDefault="00ED5A4F" w:rsidP="00DA4E07">
            <w:pPr>
              <w:numPr>
                <w:ilvl w:val="0"/>
                <w:numId w:val="41"/>
              </w:numPr>
              <w:overflowPunct/>
              <w:adjustRightInd/>
              <w:snapToGrid w:val="0"/>
              <w:spacing w:before="0" w:after="0" w:line="240" w:lineRule="auto"/>
              <w:textAlignment w:val="auto"/>
            </w:pPr>
            <w:r>
              <w:t>FFS: need of alignment for certain configurations/implementation-based schemes.</w:t>
            </w:r>
          </w:p>
          <w:p w14:paraId="23A04337" w14:textId="77777777" w:rsidR="00ED5A4F" w:rsidRPr="00782C7D" w:rsidRDefault="00ED5A4F" w:rsidP="00DA4E07">
            <w:pPr>
              <w:snapToGrid w:val="0"/>
              <w:spacing w:before="0" w:after="0" w:line="240" w:lineRule="auto"/>
              <w:rPr>
                <w:rFonts w:cs="Times"/>
              </w:rPr>
            </w:pPr>
          </w:p>
          <w:p w14:paraId="563F5677" w14:textId="77777777" w:rsidR="00ED5A4F" w:rsidRPr="00816169" w:rsidRDefault="00ED5A4F" w:rsidP="00DA4E07">
            <w:pPr>
              <w:spacing w:before="0" w:after="0" w:line="240" w:lineRule="auto"/>
              <w:rPr>
                <w:b/>
                <w:highlight w:val="green"/>
                <w:lang w:eastAsia="zh-CN"/>
              </w:rPr>
            </w:pPr>
            <w:r w:rsidRPr="00816169">
              <w:rPr>
                <w:rFonts w:eastAsia="Malgun Gothic"/>
                <w:b/>
                <w:highlight w:val="green"/>
                <w:lang w:eastAsia="zh-CN"/>
              </w:rPr>
              <w:t>Agreement</w:t>
            </w:r>
          </w:p>
          <w:p w14:paraId="56E509FE" w14:textId="77777777" w:rsidR="00ED5A4F" w:rsidRDefault="00ED5A4F" w:rsidP="00DA4E07">
            <w:pPr>
              <w:numPr>
                <w:ilvl w:val="0"/>
                <w:numId w:val="41"/>
              </w:numPr>
              <w:adjustRightInd/>
              <w:snapToGrid w:val="0"/>
              <w:spacing w:before="0" w:after="0" w:line="240" w:lineRule="auto"/>
              <w:contextualSpacing/>
              <w:textAlignment w:val="auto"/>
              <w:rPr>
                <w:rFonts w:cs="Times"/>
                <w:lang w:eastAsia="zh-CN"/>
              </w:rPr>
            </w:pPr>
            <w:r w:rsidRPr="00782C7D">
              <w:rPr>
                <w:rFonts w:cs="Times"/>
                <w:lang w:eastAsia="zh-CN"/>
              </w:rPr>
              <w:t>Similar to UE power saving study, percentage of energy consumption reduction from the baseline is used to express BS energy saving gain.</w:t>
            </w:r>
          </w:p>
          <w:p w14:paraId="2BBD2B4B" w14:textId="77777777" w:rsidR="00ED5A4F" w:rsidRPr="00782C7D" w:rsidRDefault="00ED5A4F" w:rsidP="00DA4E07">
            <w:pPr>
              <w:numPr>
                <w:ilvl w:val="0"/>
                <w:numId w:val="41"/>
              </w:numPr>
              <w:adjustRightInd/>
              <w:snapToGrid w:val="0"/>
              <w:spacing w:before="0" w:after="0" w:line="240" w:lineRule="auto"/>
              <w:contextualSpacing/>
              <w:textAlignment w:val="auto"/>
              <w:rPr>
                <w:rFonts w:cs="Times"/>
                <w:lang w:eastAsia="zh-CN"/>
              </w:rPr>
            </w:pPr>
            <w:r w:rsidRPr="00782C7D">
              <w:rPr>
                <w:rFonts w:cs="Times"/>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1332A3CE" w14:textId="77777777" w:rsidR="00ED5A4F" w:rsidRPr="00782C7D" w:rsidRDefault="00ED5A4F" w:rsidP="00DA4E07">
            <w:pPr>
              <w:snapToGrid w:val="0"/>
              <w:spacing w:before="0" w:after="0" w:line="240" w:lineRule="auto"/>
              <w:contextualSpacing/>
              <w:rPr>
                <w:rFonts w:cs="Times"/>
                <w:lang w:eastAsia="zh-CN"/>
              </w:rPr>
            </w:pPr>
          </w:p>
          <w:p w14:paraId="18C2DB39" w14:textId="77777777" w:rsidR="00ED5A4F" w:rsidRPr="00782C7D" w:rsidRDefault="00ED5A4F" w:rsidP="00DA4E07">
            <w:pPr>
              <w:snapToGrid w:val="0"/>
              <w:spacing w:before="0" w:after="0" w:line="240" w:lineRule="auto"/>
              <w:rPr>
                <w:rFonts w:cs="Times"/>
                <w:b/>
                <w:bCs/>
                <w:lang w:eastAsia="zh-CN"/>
              </w:rPr>
            </w:pPr>
            <w:r>
              <w:rPr>
                <w:rFonts w:cs="Times"/>
                <w:b/>
                <w:bCs/>
                <w:highlight w:val="darkYellow"/>
                <w:lang w:eastAsia="zh-CN"/>
              </w:rPr>
              <w:t>Working assumption</w:t>
            </w:r>
          </w:p>
          <w:p w14:paraId="0660D4D4" w14:textId="77777777" w:rsidR="00ED5A4F" w:rsidRPr="00782C7D" w:rsidRDefault="00ED5A4F" w:rsidP="00DA4E07">
            <w:pPr>
              <w:snapToGrid w:val="0"/>
              <w:spacing w:before="0" w:after="0" w:line="240" w:lineRule="auto"/>
              <w:rPr>
                <w:rFonts w:cs="Times"/>
                <w:lang w:eastAsia="zh-CN"/>
              </w:rPr>
            </w:pPr>
            <w:r w:rsidRPr="00782C7D">
              <w:rPr>
                <w:rFonts w:cs="Times"/>
                <w:lang w:eastAsia="zh-CN"/>
              </w:rPr>
              <w:t>For evaluation, for energy consumption modelling for FDD and the case of simultaneous DL transmission and UL reception for non-sleep mode, study the following with potential down-selection in RAN1#110</w:t>
            </w:r>
          </w:p>
          <w:p w14:paraId="4BD1888E" w14:textId="77777777" w:rsidR="00ED5A4F" w:rsidRPr="00782C7D" w:rsidRDefault="00ED5A4F" w:rsidP="00DA4E07">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Option 1: the power consumption is the total of DL and UL power consumption</w:t>
            </w:r>
          </w:p>
          <w:p w14:paraId="40708AA0" w14:textId="77777777" w:rsidR="00ED5A4F" w:rsidRPr="00782C7D" w:rsidRDefault="00ED5A4F" w:rsidP="00DA4E07">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Option 2: the power consumption for UL is neglected</w:t>
            </w:r>
          </w:p>
          <w:p w14:paraId="3882EA33" w14:textId="77777777" w:rsidR="00ED5A4F" w:rsidRPr="00782C7D" w:rsidRDefault="00ED5A4F" w:rsidP="00DA4E07">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Other option is not precluded</w:t>
            </w:r>
          </w:p>
          <w:p w14:paraId="115F8AB6" w14:textId="77777777" w:rsidR="00ED5A4F" w:rsidRPr="00782C7D" w:rsidRDefault="00ED5A4F" w:rsidP="00DA4E07">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Note the DL (or UL) power consumption can be obtained using a same approach as that obtained from the DL (or UL)-only in TDD model</w:t>
            </w:r>
          </w:p>
          <w:p w14:paraId="2F146479" w14:textId="0A80FFCA" w:rsidR="003943E6" w:rsidRPr="00924E17" w:rsidRDefault="003943E6" w:rsidP="00732D7D">
            <w:pPr>
              <w:spacing w:before="0" w:after="0" w:line="240" w:lineRule="auto"/>
              <w:rPr>
                <w:lang w:eastAsia="zh-CN"/>
              </w:rPr>
            </w:pPr>
          </w:p>
        </w:tc>
      </w:tr>
    </w:tbl>
    <w:p w14:paraId="5CC9C8BA" w14:textId="77777777" w:rsidR="007A4BBC" w:rsidRPr="00924E17" w:rsidRDefault="007A4BBC" w:rsidP="0069787E">
      <w:pPr>
        <w:rPr>
          <w:lang w:eastAsia="zh-CN"/>
        </w:rPr>
      </w:pPr>
    </w:p>
    <w:p w14:paraId="161EDA38" w14:textId="49458443" w:rsidR="00AF4C42" w:rsidRPr="00924E17" w:rsidRDefault="00C251E9" w:rsidP="00DA4E07">
      <w:pPr>
        <w:jc w:val="both"/>
        <w:rPr>
          <w:lang w:eastAsia="zh-CN"/>
        </w:rPr>
      </w:pPr>
      <w:r w:rsidRPr="00924E17">
        <w:rPr>
          <w:lang w:eastAsia="zh-CN"/>
        </w:rPr>
        <w:t xml:space="preserve">Energy consumption </w:t>
      </w:r>
      <w:r w:rsidR="000D5074" w:rsidRPr="00924E17">
        <w:rPr>
          <w:lang w:eastAsia="zh-CN"/>
        </w:rPr>
        <w:t xml:space="preserve">is a major contributor to the </w:t>
      </w:r>
      <w:r w:rsidR="000D3671" w:rsidRPr="00924E17">
        <w:rPr>
          <w:lang w:eastAsia="zh-CN"/>
        </w:rPr>
        <w:t>network OPEX</w:t>
      </w:r>
      <w:r w:rsidR="003541D4" w:rsidRPr="00924E17">
        <w:rPr>
          <w:lang w:eastAsia="zh-CN"/>
        </w:rPr>
        <w:t xml:space="preserve">. </w:t>
      </w:r>
      <w:r w:rsidR="00076A6E" w:rsidRPr="00924E17">
        <w:rPr>
          <w:lang w:eastAsia="zh-CN"/>
        </w:rPr>
        <w:t>Increasing capacity while keeping network energy consumption low is a big challenge for 5G NR</w:t>
      </w:r>
      <w:r w:rsidR="00283689" w:rsidRPr="00924E17">
        <w:rPr>
          <w:lang w:eastAsia="zh-CN"/>
        </w:rPr>
        <w:t xml:space="preserve"> based network. </w:t>
      </w:r>
      <w:r w:rsidR="002211E0" w:rsidRPr="00924E17">
        <w:rPr>
          <w:lang w:eastAsia="zh-CN"/>
        </w:rPr>
        <w:t xml:space="preserve">Energy consumption model </w:t>
      </w:r>
      <w:r w:rsidR="00DC25F6" w:rsidRPr="00924E17">
        <w:rPr>
          <w:lang w:eastAsia="zh-CN"/>
        </w:rPr>
        <w:t xml:space="preserve">and KPI </w:t>
      </w:r>
      <w:r w:rsidR="002211E0" w:rsidRPr="00924E17">
        <w:rPr>
          <w:lang w:eastAsia="zh-CN"/>
        </w:rPr>
        <w:t xml:space="preserve">development </w:t>
      </w:r>
      <w:r w:rsidR="00DC25F6" w:rsidRPr="00924E17">
        <w:rPr>
          <w:lang w:eastAsia="zh-CN"/>
        </w:rPr>
        <w:t>are</w:t>
      </w:r>
      <w:r w:rsidR="002211E0" w:rsidRPr="00924E17">
        <w:rPr>
          <w:lang w:eastAsia="zh-CN"/>
        </w:rPr>
        <w:t xml:space="preserve"> important part</w:t>
      </w:r>
      <w:r w:rsidR="00DC25F6" w:rsidRPr="00924E17">
        <w:rPr>
          <w:lang w:eastAsia="zh-CN"/>
        </w:rPr>
        <w:t>s</w:t>
      </w:r>
      <w:r w:rsidR="002211E0" w:rsidRPr="00924E17">
        <w:rPr>
          <w:lang w:eastAsia="zh-CN"/>
        </w:rPr>
        <w:t xml:space="preserve"> of Rel-18 Network Energy Saving study</w:t>
      </w:r>
      <w:r w:rsidR="00402428" w:rsidRPr="00924E17">
        <w:rPr>
          <w:lang w:eastAsia="zh-CN"/>
        </w:rPr>
        <w:t>, which allow us to evaluate different network energy saving techniques</w:t>
      </w:r>
      <w:r w:rsidR="00A87A58" w:rsidRPr="00924E17">
        <w:rPr>
          <w:lang w:eastAsia="zh-CN"/>
        </w:rPr>
        <w:t xml:space="preserve">. </w:t>
      </w:r>
      <w:r w:rsidR="001D722E">
        <w:rPr>
          <w:lang w:eastAsia="zh-CN"/>
        </w:rPr>
        <w:t>In RAN1- 10</w:t>
      </w:r>
      <w:r w:rsidR="00F557F6">
        <w:rPr>
          <w:lang w:eastAsia="zh-CN"/>
        </w:rPr>
        <w:t xml:space="preserve">9e, good progress was made towards </w:t>
      </w:r>
      <w:r w:rsidR="00A17042">
        <w:rPr>
          <w:lang w:eastAsia="zh-CN"/>
        </w:rPr>
        <w:t xml:space="preserve">identifying a suitable evaluation framework for BS power consumption. </w:t>
      </w:r>
      <w:r w:rsidR="00AF4C42" w:rsidRPr="00924E17">
        <w:rPr>
          <w:lang w:eastAsia="zh-CN"/>
        </w:rPr>
        <w:t xml:space="preserve">In this contribution, we </w:t>
      </w:r>
      <w:r w:rsidR="000A00B6">
        <w:rPr>
          <w:lang w:eastAsia="zh-CN"/>
        </w:rPr>
        <w:t>present our views on BS power consumption model</w:t>
      </w:r>
      <w:r w:rsidR="005075A3">
        <w:rPr>
          <w:lang w:eastAsia="zh-CN"/>
        </w:rPr>
        <w:t>, including definition of different operating states and rem</w:t>
      </w:r>
      <w:r w:rsidR="007E7BE6">
        <w:rPr>
          <w:lang w:eastAsia="zh-CN"/>
        </w:rPr>
        <w:t>aining aspects of evaluation methodology</w:t>
      </w:r>
      <w:r w:rsidR="00F571B4">
        <w:rPr>
          <w:lang w:eastAsia="zh-CN"/>
        </w:rPr>
        <w:t>.</w:t>
      </w:r>
    </w:p>
    <w:p w14:paraId="1EB53FBE" w14:textId="3BE6086D" w:rsidR="00BE0A68" w:rsidRPr="00924E17" w:rsidRDefault="00BE0A68" w:rsidP="002661F4"/>
    <w:p w14:paraId="738348E6" w14:textId="7AF31841" w:rsidR="00AE6557" w:rsidRPr="00924E17" w:rsidRDefault="00667982" w:rsidP="00AE6557">
      <w:pPr>
        <w:pStyle w:val="Heading1"/>
        <w:rPr>
          <w:lang w:val="en-US"/>
        </w:rPr>
      </w:pPr>
      <w:r w:rsidRPr="00924E17">
        <w:rPr>
          <w:lang w:val="en-US"/>
        </w:rPr>
        <w:t>Discussion</w:t>
      </w:r>
      <w:r w:rsidR="003623CD" w:rsidRPr="00924E17">
        <w:rPr>
          <w:lang w:val="en-US"/>
        </w:rPr>
        <w:t xml:space="preserve"> on evaluation methodology</w:t>
      </w:r>
    </w:p>
    <w:p w14:paraId="28A2AD9F" w14:textId="660C6E85" w:rsidR="008C5F29" w:rsidRPr="00924E17" w:rsidRDefault="008C5F29" w:rsidP="008C5F29">
      <w:pPr>
        <w:pStyle w:val="Heading2"/>
      </w:pPr>
      <w:r w:rsidRPr="00924E17">
        <w:t>BS</w:t>
      </w:r>
      <w:r w:rsidR="00B32EEE" w:rsidRPr="00924E17">
        <w:t xml:space="preserve"> </w:t>
      </w:r>
      <w:r w:rsidR="00732D7D">
        <w:t>m</w:t>
      </w:r>
      <w:r w:rsidR="00B32EEE" w:rsidRPr="00924E17">
        <w:t>odels</w:t>
      </w:r>
    </w:p>
    <w:p w14:paraId="6DE4F57E" w14:textId="05F8D623" w:rsidR="004F0ECB" w:rsidRPr="00924E17" w:rsidRDefault="00035F13" w:rsidP="00DA4E07">
      <w:pPr>
        <w:jc w:val="both"/>
        <w:rPr>
          <w:lang w:eastAsia="zh-CN"/>
        </w:rPr>
      </w:pPr>
      <w:r w:rsidRPr="00924E17">
        <w:rPr>
          <w:lang w:eastAsia="zh-CN"/>
        </w:rPr>
        <w:t xml:space="preserve">Evaluation methodology </w:t>
      </w:r>
      <w:r w:rsidR="00815D21" w:rsidRPr="00924E17">
        <w:rPr>
          <w:lang w:eastAsia="zh-CN"/>
        </w:rPr>
        <w:t>includes developing a suitable energy consumption model, KPIs</w:t>
      </w:r>
      <w:r w:rsidR="00022C9A" w:rsidRPr="00924E17">
        <w:rPr>
          <w:lang w:eastAsia="zh-CN"/>
        </w:rPr>
        <w:t xml:space="preserve"> for network energy saving study.</w:t>
      </w:r>
      <w:r w:rsidR="00F80FA9" w:rsidRPr="00924E17">
        <w:rPr>
          <w:lang w:eastAsia="zh-CN"/>
        </w:rPr>
        <w:t xml:space="preserve"> </w:t>
      </w:r>
      <w:r w:rsidR="001D7935" w:rsidRPr="00924E17">
        <w:rPr>
          <w:lang w:val="en-GB" w:eastAsia="x-none"/>
        </w:rPr>
        <w:t>Developing an energy consumption model for network should include not only when base station is actively transmitting or receiving, but also when base station is idle</w:t>
      </w:r>
      <w:r w:rsidR="007E6C9A" w:rsidRPr="00924E17">
        <w:rPr>
          <w:lang w:val="en-GB" w:eastAsia="x-none"/>
        </w:rPr>
        <w:t xml:space="preserve">. From power modelling perspective, </w:t>
      </w:r>
      <w:r w:rsidR="0053315A" w:rsidRPr="00924E17">
        <w:rPr>
          <w:lang w:val="en-GB" w:eastAsia="x-none"/>
        </w:rPr>
        <w:t>major components at gNB can be identified as</w:t>
      </w:r>
      <w:r w:rsidR="00732D7D">
        <w:rPr>
          <w:lang w:val="en-GB" w:eastAsia="x-none"/>
        </w:rPr>
        <w:t>:</w:t>
      </w:r>
    </w:p>
    <w:p w14:paraId="6469788A" w14:textId="6C4CF141" w:rsidR="0053315A" w:rsidRPr="00924E17" w:rsidRDefault="000B3EB4" w:rsidP="0053315A">
      <w:pPr>
        <w:pStyle w:val="ListParagraph"/>
        <w:numPr>
          <w:ilvl w:val="0"/>
          <w:numId w:val="22"/>
        </w:numPr>
        <w:rPr>
          <w:lang w:val="en-GB" w:eastAsia="x-none"/>
        </w:rPr>
      </w:pPr>
      <w:r w:rsidRPr="00924E17">
        <w:rPr>
          <w:lang w:val="en-GB" w:eastAsia="x-none"/>
        </w:rPr>
        <w:t>Power amplifier</w:t>
      </w:r>
      <w:r w:rsidR="00821C3C" w:rsidRPr="00924E17">
        <w:rPr>
          <w:lang w:val="en-GB" w:eastAsia="x-none"/>
        </w:rPr>
        <w:t>,</w:t>
      </w:r>
    </w:p>
    <w:p w14:paraId="090D69FB" w14:textId="5ED028DF" w:rsidR="000B3EB4" w:rsidRPr="00924E17" w:rsidRDefault="000B3EB4" w:rsidP="0053315A">
      <w:pPr>
        <w:pStyle w:val="ListParagraph"/>
        <w:numPr>
          <w:ilvl w:val="0"/>
          <w:numId w:val="22"/>
        </w:numPr>
        <w:rPr>
          <w:lang w:val="en-GB" w:eastAsia="x-none"/>
        </w:rPr>
      </w:pPr>
      <w:r w:rsidRPr="00924E17">
        <w:rPr>
          <w:lang w:val="en-GB" w:eastAsia="x-none"/>
        </w:rPr>
        <w:t>Analog front</w:t>
      </w:r>
      <w:r w:rsidR="000C60B5" w:rsidRPr="00924E17">
        <w:rPr>
          <w:lang w:val="en-GB" w:eastAsia="x-none"/>
        </w:rPr>
        <w:t>-end</w:t>
      </w:r>
      <w:r w:rsidR="00D25723" w:rsidRPr="00924E17">
        <w:rPr>
          <w:lang w:val="en-GB" w:eastAsia="x-none"/>
        </w:rPr>
        <w:t>/RF</w:t>
      </w:r>
      <w:r w:rsidR="00821C3C" w:rsidRPr="00924E17">
        <w:rPr>
          <w:lang w:val="en-GB" w:eastAsia="x-none"/>
        </w:rPr>
        <w:t>,</w:t>
      </w:r>
    </w:p>
    <w:p w14:paraId="1CF8BBEA" w14:textId="72BCE054" w:rsidR="000C60B5" w:rsidRPr="00924E17" w:rsidRDefault="000C60B5" w:rsidP="0053315A">
      <w:pPr>
        <w:pStyle w:val="ListParagraph"/>
        <w:numPr>
          <w:ilvl w:val="0"/>
          <w:numId w:val="22"/>
        </w:numPr>
        <w:rPr>
          <w:lang w:val="en-GB" w:eastAsia="x-none"/>
        </w:rPr>
      </w:pPr>
      <w:r w:rsidRPr="00924E17">
        <w:rPr>
          <w:lang w:val="en-GB" w:eastAsia="x-none"/>
        </w:rPr>
        <w:t>Digital ba</w:t>
      </w:r>
      <w:r w:rsidR="00C04287" w:rsidRPr="00924E17">
        <w:rPr>
          <w:lang w:val="en-GB" w:eastAsia="x-none"/>
        </w:rPr>
        <w:t>seband</w:t>
      </w:r>
      <w:r w:rsidR="00821C3C" w:rsidRPr="00924E17">
        <w:rPr>
          <w:lang w:val="en-GB" w:eastAsia="x-none"/>
        </w:rPr>
        <w:t>,</w:t>
      </w:r>
    </w:p>
    <w:p w14:paraId="73D43313" w14:textId="2B8A483A" w:rsidR="002D701C" w:rsidRPr="00924E17" w:rsidRDefault="002D701C" w:rsidP="00AD3167">
      <w:pPr>
        <w:pStyle w:val="ListParagraph"/>
        <w:numPr>
          <w:ilvl w:val="1"/>
          <w:numId w:val="22"/>
        </w:numPr>
        <w:rPr>
          <w:lang w:val="en-GB" w:eastAsia="x-none"/>
        </w:rPr>
      </w:pPr>
      <w:r w:rsidRPr="00924E17">
        <w:rPr>
          <w:lang w:val="en-GB" w:eastAsia="x-none"/>
        </w:rPr>
        <w:t>Note that digital baseband can be further broken down into smaller functional blocks, e.g. digital baseband front-end and digital baseband back-end.</w:t>
      </w:r>
    </w:p>
    <w:p w14:paraId="4A949CC2" w14:textId="52F6F73E" w:rsidR="00D25723" w:rsidRPr="00924E17" w:rsidRDefault="00D25723" w:rsidP="00EF18E9">
      <w:pPr>
        <w:pStyle w:val="ListParagraph"/>
        <w:numPr>
          <w:ilvl w:val="0"/>
          <w:numId w:val="22"/>
        </w:numPr>
        <w:rPr>
          <w:lang w:val="en-GB" w:eastAsia="x-none"/>
        </w:rPr>
      </w:pPr>
      <w:r w:rsidRPr="00924E17">
        <w:rPr>
          <w:lang w:val="en-GB" w:eastAsia="x-none"/>
        </w:rPr>
        <w:t>Controller</w:t>
      </w:r>
      <w:r w:rsidR="00247843" w:rsidRPr="00924E17">
        <w:rPr>
          <w:lang w:val="en-GB" w:eastAsia="x-none"/>
        </w:rPr>
        <w:t xml:space="preserve"> and </w:t>
      </w:r>
      <w:r w:rsidRPr="00924E17">
        <w:rPr>
          <w:lang w:val="en-GB" w:eastAsia="x-none"/>
        </w:rPr>
        <w:t>Network Backhaul</w:t>
      </w:r>
      <w:r w:rsidR="00821C3C" w:rsidRPr="00924E17">
        <w:rPr>
          <w:lang w:val="en-GB" w:eastAsia="x-none"/>
        </w:rPr>
        <w:t>,</w:t>
      </w:r>
    </w:p>
    <w:p w14:paraId="7A7857A3" w14:textId="7D1CC051" w:rsidR="00D25723" w:rsidRPr="00924E17" w:rsidRDefault="00D25723" w:rsidP="0053315A">
      <w:pPr>
        <w:pStyle w:val="ListParagraph"/>
        <w:numPr>
          <w:ilvl w:val="0"/>
          <w:numId w:val="22"/>
        </w:numPr>
        <w:rPr>
          <w:lang w:val="en-GB" w:eastAsia="x-none"/>
        </w:rPr>
      </w:pPr>
      <w:r w:rsidRPr="00924E17">
        <w:rPr>
          <w:lang w:val="en-GB" w:eastAsia="x-none"/>
        </w:rPr>
        <w:t>Power systems</w:t>
      </w:r>
    </w:p>
    <w:p w14:paraId="470962E0" w14:textId="363BACD2" w:rsidR="006A130C" w:rsidRPr="00924E17" w:rsidRDefault="00C50B16" w:rsidP="00DA4E07">
      <w:pPr>
        <w:jc w:val="both"/>
        <w:rPr>
          <w:lang w:val="en-GB" w:eastAsia="x-none"/>
        </w:rPr>
      </w:pPr>
      <w:r w:rsidRPr="00924E17">
        <w:rPr>
          <w:lang w:val="en-GB" w:eastAsia="x-none"/>
        </w:rPr>
        <w:lastRenderedPageBreak/>
        <w:t xml:space="preserve">Note that </w:t>
      </w:r>
      <w:r w:rsidR="004578EF" w:rsidRPr="00924E17">
        <w:rPr>
          <w:lang w:val="en-GB" w:eastAsia="x-none"/>
        </w:rPr>
        <w:t xml:space="preserve">depending on implementation, different functional splits, such as </w:t>
      </w:r>
      <w:r w:rsidR="00DC420D" w:rsidRPr="00924E17">
        <w:rPr>
          <w:lang w:val="en-GB" w:eastAsia="x-none"/>
        </w:rPr>
        <w:t xml:space="preserve">among blocks comprising </w:t>
      </w:r>
      <w:r w:rsidR="00EB1C65" w:rsidRPr="00924E17">
        <w:rPr>
          <w:lang w:val="en-GB" w:eastAsia="x-none"/>
        </w:rPr>
        <w:t xml:space="preserve">of </w:t>
      </w:r>
      <w:r w:rsidR="00DC420D" w:rsidRPr="00924E17">
        <w:rPr>
          <w:lang w:val="en-GB" w:eastAsia="x-none"/>
        </w:rPr>
        <w:t>analog front-end and digital base band</w:t>
      </w:r>
      <w:r w:rsidR="00EB1C65" w:rsidRPr="00924E17">
        <w:rPr>
          <w:lang w:val="en-GB" w:eastAsia="x-none"/>
        </w:rPr>
        <w:t xml:space="preserve"> processors</w:t>
      </w:r>
      <w:r w:rsidR="00DC420D" w:rsidRPr="00924E17">
        <w:rPr>
          <w:lang w:val="en-GB" w:eastAsia="x-none"/>
        </w:rPr>
        <w:t>,</w:t>
      </w:r>
      <w:r w:rsidR="004578EF" w:rsidRPr="00924E17">
        <w:rPr>
          <w:lang w:val="en-GB" w:eastAsia="x-none"/>
        </w:rPr>
        <w:t xml:space="preserve"> are possible</w:t>
      </w:r>
      <w:r w:rsidR="00DC420D" w:rsidRPr="00924E17">
        <w:rPr>
          <w:lang w:val="en-GB" w:eastAsia="x-none"/>
        </w:rPr>
        <w:t xml:space="preserve"> and it is expected that energy consumption model remains generic enough to </w:t>
      </w:r>
      <w:r w:rsidR="00CA2D2D" w:rsidRPr="00924E17">
        <w:rPr>
          <w:lang w:val="en-GB" w:eastAsia="x-none"/>
        </w:rPr>
        <w:t>support vari</w:t>
      </w:r>
      <w:r w:rsidR="00F87C1C" w:rsidRPr="00924E17">
        <w:rPr>
          <w:lang w:val="en-GB" w:eastAsia="x-none"/>
        </w:rPr>
        <w:t>ous network architecture. A high</w:t>
      </w:r>
      <w:r w:rsidR="007450B1" w:rsidRPr="00924E17">
        <w:rPr>
          <w:lang w:val="en-GB" w:eastAsia="x-none"/>
        </w:rPr>
        <w:t>-</w:t>
      </w:r>
      <w:r w:rsidR="00F87C1C" w:rsidRPr="00924E17">
        <w:rPr>
          <w:lang w:val="en-GB" w:eastAsia="x-none"/>
        </w:rPr>
        <w:t xml:space="preserve">level diagram is provided below in </w:t>
      </w:r>
      <w:r w:rsidR="0047088D">
        <w:rPr>
          <w:lang w:val="en-GB" w:eastAsia="x-none"/>
        </w:rPr>
        <w:fldChar w:fldCharType="begin"/>
      </w:r>
      <w:r w:rsidR="0047088D">
        <w:rPr>
          <w:lang w:val="en-GB" w:eastAsia="x-none"/>
        </w:rPr>
        <w:instrText xml:space="preserve"> REF _Ref111189619 \h </w:instrText>
      </w:r>
      <w:r w:rsidR="0047088D">
        <w:rPr>
          <w:lang w:val="en-GB" w:eastAsia="x-none"/>
        </w:rPr>
      </w:r>
      <w:r w:rsidR="0047088D">
        <w:rPr>
          <w:lang w:val="en-GB" w:eastAsia="x-none"/>
        </w:rPr>
        <w:fldChar w:fldCharType="separate"/>
      </w:r>
      <w:r w:rsidR="0047088D">
        <w:t xml:space="preserve">Figure </w:t>
      </w:r>
      <w:r w:rsidR="0047088D">
        <w:rPr>
          <w:noProof/>
        </w:rPr>
        <w:t>1</w:t>
      </w:r>
      <w:r w:rsidR="0047088D">
        <w:rPr>
          <w:lang w:val="en-GB" w:eastAsia="x-none"/>
        </w:rPr>
        <w:fldChar w:fldCharType="end"/>
      </w:r>
      <w:r w:rsidR="00F87C1C" w:rsidRPr="00924E17">
        <w:rPr>
          <w:lang w:val="en-GB" w:eastAsia="x-none"/>
        </w:rPr>
        <w:t xml:space="preserve">, where it is shown that </w:t>
      </w:r>
      <w:r w:rsidR="002E3214" w:rsidRPr="00924E17">
        <w:rPr>
          <w:lang w:val="en-GB" w:eastAsia="x-none"/>
        </w:rPr>
        <w:t xml:space="preserve">it may be possible that </w:t>
      </w:r>
      <w:r w:rsidR="007450B1" w:rsidRPr="00924E17">
        <w:rPr>
          <w:lang w:val="en-GB" w:eastAsia="x-none"/>
        </w:rPr>
        <w:t>core network (</w:t>
      </w:r>
      <w:r w:rsidR="002E3214" w:rsidRPr="00924E17">
        <w:rPr>
          <w:lang w:val="en-GB" w:eastAsia="x-none"/>
        </w:rPr>
        <w:t>CN</w:t>
      </w:r>
      <w:r w:rsidR="007450B1" w:rsidRPr="00924E17">
        <w:rPr>
          <w:lang w:val="en-GB" w:eastAsia="x-none"/>
        </w:rPr>
        <w:t>)</w:t>
      </w:r>
      <w:r w:rsidR="002E3214" w:rsidRPr="00924E17">
        <w:rPr>
          <w:lang w:val="en-GB" w:eastAsia="x-none"/>
        </w:rPr>
        <w:t xml:space="preserve"> supports traditional Macro-cell</w:t>
      </w:r>
      <w:r w:rsidR="007450B1" w:rsidRPr="00924E17">
        <w:rPr>
          <w:lang w:val="en-GB" w:eastAsia="x-none"/>
        </w:rPr>
        <w:t>s</w:t>
      </w:r>
      <w:r w:rsidR="002E3214" w:rsidRPr="00924E17">
        <w:rPr>
          <w:lang w:val="en-GB" w:eastAsia="x-none"/>
        </w:rPr>
        <w:t xml:space="preserve"> and </w:t>
      </w:r>
      <w:r w:rsidR="007450B1" w:rsidRPr="00924E17">
        <w:rPr>
          <w:lang w:val="en-GB" w:eastAsia="x-none"/>
        </w:rPr>
        <w:t xml:space="preserve">also </w:t>
      </w:r>
      <w:r w:rsidR="002E3214" w:rsidRPr="00924E17">
        <w:rPr>
          <w:lang w:val="en-GB" w:eastAsia="x-none"/>
        </w:rPr>
        <w:t>small</w:t>
      </w:r>
      <w:r w:rsidR="002C5F66" w:rsidRPr="00924E17">
        <w:rPr>
          <w:lang w:val="en-GB" w:eastAsia="x-none"/>
        </w:rPr>
        <w:t>er form factor</w:t>
      </w:r>
      <w:r w:rsidR="002E3214" w:rsidRPr="00924E17">
        <w:rPr>
          <w:lang w:val="en-GB" w:eastAsia="x-none"/>
        </w:rPr>
        <w:t xml:space="preserve"> cell</w:t>
      </w:r>
      <w:r w:rsidR="007450B1" w:rsidRPr="00924E17">
        <w:rPr>
          <w:lang w:val="en-GB" w:eastAsia="x-none"/>
        </w:rPr>
        <w:t>s</w:t>
      </w:r>
      <w:r w:rsidR="002E3214" w:rsidRPr="00924E17">
        <w:rPr>
          <w:lang w:val="en-GB" w:eastAsia="x-none"/>
        </w:rPr>
        <w:t xml:space="preserve"> where </w:t>
      </w:r>
      <w:r w:rsidR="000E3BAC" w:rsidRPr="00924E17">
        <w:rPr>
          <w:lang w:val="en-GB" w:eastAsia="x-none"/>
        </w:rPr>
        <w:t xml:space="preserve">control, digital, and radio units are collocated, as well as newer </w:t>
      </w:r>
      <w:r w:rsidR="002C5F66" w:rsidRPr="00924E17">
        <w:rPr>
          <w:lang w:val="en-GB" w:eastAsia="x-none"/>
        </w:rPr>
        <w:t>base station</w:t>
      </w:r>
      <w:r w:rsidR="00F825D7" w:rsidRPr="00924E17">
        <w:rPr>
          <w:lang w:val="en-GB" w:eastAsia="x-none"/>
        </w:rPr>
        <w:t xml:space="preserve"> (BS)</w:t>
      </w:r>
      <w:r w:rsidR="002C5F66" w:rsidRPr="00924E17">
        <w:rPr>
          <w:lang w:val="en-GB" w:eastAsia="x-none"/>
        </w:rPr>
        <w:t xml:space="preserve"> </w:t>
      </w:r>
      <w:r w:rsidR="000E3BAC" w:rsidRPr="00924E17">
        <w:rPr>
          <w:lang w:val="en-GB" w:eastAsia="x-none"/>
        </w:rPr>
        <w:t>architectures where one or more of control, digital and radio units can be distributed over different nodes in a network</w:t>
      </w:r>
      <w:r w:rsidR="006A130C" w:rsidRPr="00924E17">
        <w:rPr>
          <w:lang w:val="en-GB" w:eastAsia="x-none"/>
        </w:rPr>
        <w:t>.</w:t>
      </w:r>
    </w:p>
    <w:p w14:paraId="2E90C76A" w14:textId="24B4C778" w:rsidR="007C34BA" w:rsidRPr="00924E17" w:rsidDel="00263CEF" w:rsidRDefault="007C34BA" w:rsidP="00DA4E07">
      <w:pPr>
        <w:jc w:val="both"/>
        <w:rPr>
          <w:b/>
          <w:bCs/>
          <w:lang w:val="en-GB" w:eastAsia="x-none"/>
        </w:rPr>
      </w:pPr>
      <w:r w:rsidRPr="00924E17" w:rsidDel="00263CEF">
        <w:rPr>
          <w:b/>
          <w:bCs/>
          <w:lang w:val="en-GB" w:eastAsia="x-none"/>
        </w:rPr>
        <w:t>Proposal 1: Energy consumption model should be flexible and generic to represent different potential NW architectures and functional splits at the BS.</w:t>
      </w:r>
    </w:p>
    <w:p w14:paraId="20531672" w14:textId="71BD597C" w:rsidR="007C34BA" w:rsidRPr="00924E17" w:rsidDel="00D7601D" w:rsidRDefault="007C34BA" w:rsidP="002D25A3">
      <w:pPr>
        <w:rPr>
          <w:lang w:val="en-GB" w:eastAsia="x-none"/>
        </w:rPr>
      </w:pPr>
    </w:p>
    <w:p w14:paraId="15626F19" w14:textId="44FCDC05" w:rsidR="006A130C" w:rsidRDefault="006A130C" w:rsidP="003D7183">
      <w:pPr>
        <w:jc w:val="center"/>
        <w:rPr>
          <w:lang w:val="en-GB" w:eastAsia="x-none"/>
        </w:rPr>
      </w:pPr>
      <w:r w:rsidRPr="00924E17">
        <w:rPr>
          <w:noProof/>
          <w:lang w:val="en-GB" w:eastAsia="x-none"/>
        </w:rPr>
        <w:drawing>
          <wp:inline distT="0" distB="0" distL="0" distR="0" wp14:anchorId="5B4EC863" wp14:editId="64C196A6">
            <wp:extent cx="4718307" cy="169830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3051" cy="1714408"/>
                    </a:xfrm>
                    <a:prstGeom prst="rect">
                      <a:avLst/>
                    </a:prstGeom>
                    <a:noFill/>
                  </pic:spPr>
                </pic:pic>
              </a:graphicData>
            </a:graphic>
          </wp:inline>
        </w:drawing>
      </w:r>
    </w:p>
    <w:p w14:paraId="599913F4" w14:textId="77777777" w:rsidR="0047088D" w:rsidRPr="00924E17" w:rsidRDefault="0047088D" w:rsidP="0047088D">
      <w:pPr>
        <w:pStyle w:val="Caption"/>
        <w:jc w:val="center"/>
        <w:rPr>
          <w:lang w:val="en-GB" w:eastAsia="x-none"/>
        </w:rPr>
      </w:pPr>
      <w:bookmarkStart w:id="2" w:name="_Ref111189619"/>
      <w:r>
        <w:t xml:space="preserve">Figure </w:t>
      </w:r>
      <w:r w:rsidR="00140639">
        <w:fldChar w:fldCharType="begin"/>
      </w:r>
      <w:r w:rsidR="00140639">
        <w:instrText xml:space="preserve"> SEQ Figure \* ARABIC </w:instrText>
      </w:r>
      <w:r w:rsidR="00140639">
        <w:fldChar w:fldCharType="separate"/>
      </w:r>
      <w:r>
        <w:rPr>
          <w:noProof/>
        </w:rPr>
        <w:t>1</w:t>
      </w:r>
      <w:r w:rsidR="00140639">
        <w:rPr>
          <w:noProof/>
        </w:rPr>
        <w:fldChar w:fldCharType="end"/>
      </w:r>
      <w:bookmarkEnd w:id="2"/>
      <w:r>
        <w:t xml:space="preserve"> – </w:t>
      </w:r>
      <w:r w:rsidRPr="00CF43C0">
        <w:t>An example of coexistence of different network architectures under a CN</w:t>
      </w:r>
    </w:p>
    <w:p w14:paraId="154D44F3" w14:textId="6D2850B7" w:rsidR="00FF0D13" w:rsidRPr="00924E17" w:rsidRDefault="00F825D7" w:rsidP="00DA4E07">
      <w:pPr>
        <w:jc w:val="both"/>
        <w:rPr>
          <w:lang w:val="en-GB" w:eastAsia="x-none"/>
        </w:rPr>
      </w:pPr>
      <w:r w:rsidRPr="00924E17">
        <w:rPr>
          <w:lang w:val="en-GB" w:eastAsia="x-none"/>
        </w:rPr>
        <w:t>Based on various potential architecture implementations of the network functions, the e</w:t>
      </w:r>
      <w:r w:rsidR="002009C2" w:rsidRPr="00924E17">
        <w:rPr>
          <w:lang w:val="en-GB" w:eastAsia="x-none"/>
        </w:rPr>
        <w:t xml:space="preserve">nergy consumption modelling </w:t>
      </w:r>
      <w:r w:rsidR="00FF6885" w:rsidRPr="00924E17">
        <w:rPr>
          <w:lang w:val="en-GB" w:eastAsia="x-none"/>
        </w:rPr>
        <w:t xml:space="preserve">should consider </w:t>
      </w:r>
      <w:r w:rsidR="00032B01" w:rsidRPr="00924E17">
        <w:rPr>
          <w:lang w:val="en-GB" w:eastAsia="x-none"/>
        </w:rPr>
        <w:t>both active operation and absence of traffic, i.e.,</w:t>
      </w:r>
      <w:r w:rsidR="00661664" w:rsidRPr="00924E17">
        <w:rPr>
          <w:lang w:val="en-GB" w:eastAsia="x-none"/>
        </w:rPr>
        <w:t xml:space="preserve"> when </w:t>
      </w:r>
      <w:r w:rsidR="00981AEE" w:rsidRPr="00924E17">
        <w:rPr>
          <w:lang w:val="en-GB" w:eastAsia="x-none"/>
        </w:rPr>
        <w:t>BS</w:t>
      </w:r>
      <w:r w:rsidR="00661664" w:rsidRPr="00924E17">
        <w:rPr>
          <w:lang w:val="en-GB" w:eastAsia="x-none"/>
        </w:rPr>
        <w:t xml:space="preserve"> is not communicating with the UEs</w:t>
      </w:r>
      <w:r w:rsidR="00981AEE" w:rsidRPr="00924E17">
        <w:rPr>
          <w:lang w:val="en-GB" w:eastAsia="x-none"/>
        </w:rPr>
        <w:t xml:space="preserve"> and is idle</w:t>
      </w:r>
      <w:r w:rsidR="00182399" w:rsidRPr="00924E17">
        <w:rPr>
          <w:lang w:val="en-GB" w:eastAsia="x-none"/>
        </w:rPr>
        <w:t xml:space="preserve">. </w:t>
      </w:r>
      <w:r w:rsidR="0010797A" w:rsidRPr="00924E17">
        <w:rPr>
          <w:lang w:val="en-GB" w:eastAsia="x-none"/>
        </w:rPr>
        <w:t xml:space="preserve">According to the guideline in SID, the model should be </w:t>
      </w:r>
      <w:r w:rsidR="00D92884" w:rsidRPr="00924E17">
        <w:rPr>
          <w:lang w:val="en-GB" w:eastAsia="x-none"/>
        </w:rPr>
        <w:t xml:space="preserve">based on the relative power model </w:t>
      </w:r>
      <w:r w:rsidR="00B53B60" w:rsidRPr="00924E17">
        <w:rPr>
          <w:lang w:val="en-GB" w:eastAsia="x-none"/>
        </w:rPr>
        <w:t>developed in TR 38.840 and energy consumption value for different states of the BS is obtained relative to energy consumption value of a given state</w:t>
      </w:r>
      <w:r w:rsidR="00634526" w:rsidRPr="00924E17">
        <w:rPr>
          <w:lang w:val="en-GB" w:eastAsia="x-none"/>
        </w:rPr>
        <w:t xml:space="preserve"> or a state which assumed to have unit energy consumption.</w:t>
      </w:r>
      <w:r w:rsidR="001046E2" w:rsidRPr="00924E17">
        <w:rPr>
          <w:lang w:val="en-GB" w:eastAsia="x-none"/>
        </w:rPr>
        <w:t xml:space="preserve"> </w:t>
      </w:r>
      <w:r w:rsidR="00E050CE" w:rsidRPr="00924E17">
        <w:rPr>
          <w:lang w:val="en-GB" w:eastAsia="x-none"/>
        </w:rPr>
        <w:t>When the BS is idle, several sleep modes can be considered to decrease network energy consumption.</w:t>
      </w:r>
    </w:p>
    <w:p w14:paraId="03F66FA3" w14:textId="348B85A6" w:rsidR="00C36FC3" w:rsidRPr="00924E17" w:rsidRDefault="00C36FC3" w:rsidP="00DA4E07">
      <w:pPr>
        <w:jc w:val="both"/>
        <w:rPr>
          <w:lang w:val="en-GB" w:eastAsia="x-none"/>
        </w:rPr>
      </w:pPr>
      <w:r w:rsidRPr="00924E17">
        <w:rPr>
          <w:lang w:val="en-GB" w:eastAsia="x-none"/>
        </w:rPr>
        <w:t xml:space="preserve">Unlike the UE, where majority of the devices under power class 3 are small form factor, typically implemented in either single monolithic chip or few chip components, BS implementation can have much more widely ranging architecture choices. Therefore, we suggest considering at least two different BS </w:t>
      </w:r>
      <w:r w:rsidR="00E451F6" w:rsidRPr="00924E17">
        <w:rPr>
          <w:lang w:val="en-GB" w:eastAsia="x-none"/>
        </w:rPr>
        <w:t>categories</w:t>
      </w:r>
      <w:r w:rsidRPr="00924E17">
        <w:rPr>
          <w:lang w:val="en-GB" w:eastAsia="x-none"/>
        </w:rPr>
        <w:t xml:space="preserve"> for the evaluation and analysis of the network energy consumption.</w:t>
      </w:r>
    </w:p>
    <w:p w14:paraId="0FDD1395" w14:textId="270148D8" w:rsidR="004C18A2" w:rsidRPr="00924E17" w:rsidRDefault="004C18A2" w:rsidP="00DA4E07">
      <w:pPr>
        <w:jc w:val="both"/>
        <w:rPr>
          <w:lang w:val="en-GB" w:eastAsia="x-none"/>
        </w:rPr>
      </w:pPr>
      <w:r w:rsidRPr="00924E17">
        <w:rPr>
          <w:lang w:val="en-GB" w:eastAsia="x-none"/>
        </w:rPr>
        <w:t xml:space="preserve">BS category #1 </w:t>
      </w:r>
      <w:r w:rsidR="005E74B8" w:rsidRPr="00924E17">
        <w:rPr>
          <w:lang w:val="en-GB" w:eastAsia="x-none"/>
        </w:rPr>
        <w:t>is suggested to represent a general macro BS that may leverage various functional splits (at various levels).</w:t>
      </w:r>
      <w:r w:rsidR="004A585E" w:rsidRPr="00924E17">
        <w:rPr>
          <w:lang w:val="en-GB" w:eastAsia="x-none"/>
        </w:rPr>
        <w:t xml:space="preserve"> Since it can be composed of multiple functional blocks, various </w:t>
      </w:r>
      <w:r w:rsidR="00051940" w:rsidRPr="00924E17">
        <w:rPr>
          <w:lang w:val="en-GB" w:eastAsia="x-none"/>
        </w:rPr>
        <w:t xml:space="preserve">levels of sleep modes can be envisioned. </w:t>
      </w:r>
      <w:r w:rsidR="000D713D">
        <w:rPr>
          <w:lang w:val="en-GB" w:eastAsia="x-none"/>
        </w:rPr>
        <w:t>It has been agreed</w:t>
      </w:r>
      <w:r w:rsidR="003B418E">
        <w:rPr>
          <w:lang w:val="en-GB" w:eastAsia="x-none"/>
        </w:rPr>
        <w:t xml:space="preserve"> in RAN1 # 109e that </w:t>
      </w:r>
      <w:r w:rsidR="003B418E">
        <w:t xml:space="preserve">macro cell BS for FR1 is assumed for energy consumption model. </w:t>
      </w:r>
      <w:r w:rsidR="003B418E" w:rsidRPr="00924E17">
        <w:rPr>
          <w:lang w:val="en-GB" w:eastAsia="x-none"/>
        </w:rPr>
        <w:t xml:space="preserve"> </w:t>
      </w:r>
      <w:r w:rsidR="00051940" w:rsidRPr="00924E17">
        <w:rPr>
          <w:lang w:val="en-GB" w:eastAsia="x-none"/>
        </w:rPr>
        <w:t xml:space="preserve">BS category #2 is suggested to </w:t>
      </w:r>
      <w:r w:rsidR="008060D3" w:rsidRPr="00924E17">
        <w:rPr>
          <w:lang w:val="en-GB" w:eastAsia="x-none"/>
        </w:rPr>
        <w:t>represent a</w:t>
      </w:r>
      <w:r w:rsidR="00051940" w:rsidRPr="00924E17">
        <w:rPr>
          <w:lang w:val="en-GB" w:eastAsia="x-none"/>
        </w:rPr>
        <w:t xml:space="preserve"> smaller form factor BS where many of the </w:t>
      </w:r>
      <w:r w:rsidR="00330E10" w:rsidRPr="00924E17">
        <w:rPr>
          <w:lang w:val="en-GB" w:eastAsia="x-none"/>
        </w:rPr>
        <w:t>system components are integrated together. It can have a simpler set of sleep modes that can be leveraged</w:t>
      </w:r>
      <w:r w:rsidR="00B8187D" w:rsidRPr="00924E17">
        <w:rPr>
          <w:lang w:val="en-GB" w:eastAsia="x-none"/>
        </w:rPr>
        <w:t>.</w:t>
      </w:r>
      <w:r w:rsidR="00CF053C">
        <w:rPr>
          <w:lang w:val="en-GB" w:eastAsia="x-none"/>
        </w:rPr>
        <w:t xml:space="preserve"> One possible deployment </w:t>
      </w:r>
      <w:r w:rsidR="00C07C6D">
        <w:rPr>
          <w:lang w:val="en-GB" w:eastAsia="x-none"/>
        </w:rPr>
        <w:t>for BS category # 2 can be micro-cell BS for FR2.</w:t>
      </w:r>
    </w:p>
    <w:p w14:paraId="29CCA2F1" w14:textId="77777777" w:rsidR="00890846" w:rsidRPr="00924E17" w:rsidRDefault="00890846" w:rsidP="00C36FC3">
      <w:pPr>
        <w:rPr>
          <w:lang w:val="en-GB" w:eastAsia="x-none"/>
        </w:rPr>
      </w:pPr>
    </w:p>
    <w:p w14:paraId="3DAB2C66" w14:textId="2EAFA09A" w:rsidR="0000631F" w:rsidRPr="00924E17" w:rsidRDefault="00554C9F" w:rsidP="00F80FA9">
      <w:pPr>
        <w:pStyle w:val="Heading2"/>
      </w:pPr>
      <w:r>
        <w:t>Discussion on sleep modes</w:t>
      </w:r>
    </w:p>
    <w:p w14:paraId="75B3D529" w14:textId="4A6AE318" w:rsidR="000B6AB0" w:rsidRDefault="00D922D0" w:rsidP="00DA4E07">
      <w:pPr>
        <w:jc w:val="both"/>
        <w:rPr>
          <w:lang w:val="en-GB" w:eastAsia="x-none"/>
        </w:rPr>
      </w:pPr>
      <w:r w:rsidRPr="00924E17">
        <w:rPr>
          <w:lang w:val="en-GB"/>
        </w:rPr>
        <w:t>When the BS is not transmitting</w:t>
      </w:r>
      <w:r w:rsidR="00C3564E" w:rsidRPr="00924E17">
        <w:rPr>
          <w:lang w:val="en-GB"/>
        </w:rPr>
        <w:t xml:space="preserve">, </w:t>
      </w:r>
      <w:r w:rsidR="00FE7CF5" w:rsidRPr="00924E17">
        <w:rPr>
          <w:lang w:val="en-GB"/>
        </w:rPr>
        <w:t>energy consumption can be potentially reduced if BS enters different sleep modes where in each sleep mode</w:t>
      </w:r>
      <w:r w:rsidR="00A01A8B" w:rsidRPr="00924E17">
        <w:rPr>
          <w:lang w:val="en-GB"/>
        </w:rPr>
        <w:t xml:space="preserve">, different hardware components of the BS can be turned off. </w:t>
      </w:r>
      <w:r w:rsidR="001B53B4" w:rsidRPr="00924E17">
        <w:rPr>
          <w:lang w:val="en-GB"/>
        </w:rPr>
        <w:t>The more functional components</w:t>
      </w:r>
      <w:r w:rsidR="0066582E" w:rsidRPr="00924E17">
        <w:rPr>
          <w:lang w:val="en-GB"/>
        </w:rPr>
        <w:t xml:space="preserve"> are turned off, the deeper the sleep mode can be. </w:t>
      </w:r>
      <w:r w:rsidRPr="00924E17">
        <w:rPr>
          <w:lang w:val="en-GB"/>
        </w:rPr>
        <w:t xml:space="preserve"> </w:t>
      </w:r>
      <w:r w:rsidR="00567F9E" w:rsidRPr="00924E17">
        <w:rPr>
          <w:lang w:val="en-GB"/>
        </w:rPr>
        <w:t xml:space="preserve">During the time hardware transitions into or out of sleep mode, power is also </w:t>
      </w:r>
      <w:r w:rsidR="00567F9E" w:rsidRPr="00924E17" w:rsidDel="00C10F5D">
        <w:rPr>
          <w:lang w:val="en-GB"/>
        </w:rPr>
        <w:t>consumed</w:t>
      </w:r>
      <w:r w:rsidR="00C10F5D" w:rsidRPr="00924E17">
        <w:rPr>
          <w:lang w:val="en-GB"/>
        </w:rPr>
        <w:t>,</w:t>
      </w:r>
      <w:r w:rsidR="00567F9E" w:rsidRPr="00924E17">
        <w:rPr>
          <w:lang w:val="en-GB"/>
        </w:rPr>
        <w:t xml:space="preserve"> and this can be referred to as the “overhead of sleep”. The number and extent of hardware blocks that can be put into sleep is proportional to the “depth of sleep”.</w:t>
      </w:r>
      <w:r w:rsidR="00F03565" w:rsidRPr="00924E17">
        <w:rPr>
          <w:lang w:val="en-GB"/>
        </w:rPr>
        <w:t xml:space="preserve"> It should be noted that </w:t>
      </w:r>
      <w:r w:rsidR="00F03565" w:rsidRPr="00924E17">
        <w:rPr>
          <w:lang w:val="en-GB" w:eastAsia="x-none"/>
        </w:rPr>
        <w:t>i</w:t>
      </w:r>
      <w:r w:rsidR="000B6AB0" w:rsidRPr="00924E17">
        <w:rPr>
          <w:lang w:val="en-GB" w:eastAsia="x-none"/>
        </w:rPr>
        <w:t>n our view, gNB cannot be completely turned off</w:t>
      </w:r>
      <w:r w:rsidR="0030481F" w:rsidRPr="00924E17">
        <w:rPr>
          <w:lang w:val="en-GB" w:eastAsia="x-none"/>
        </w:rPr>
        <w:t>. Network controller and backhaul still needs to be active</w:t>
      </w:r>
      <w:r w:rsidR="0030481F" w:rsidRPr="00924E17" w:rsidDel="000C25F1">
        <w:rPr>
          <w:lang w:val="en-GB" w:eastAsia="x-none"/>
        </w:rPr>
        <w:t xml:space="preserve"> </w:t>
      </w:r>
      <w:r w:rsidR="0030481F" w:rsidRPr="00924E17">
        <w:rPr>
          <w:lang w:val="en-GB" w:eastAsia="x-none"/>
        </w:rPr>
        <w:t xml:space="preserve">so </w:t>
      </w:r>
      <w:r w:rsidR="000C25F1" w:rsidRPr="00924E17">
        <w:rPr>
          <w:lang w:val="en-GB" w:eastAsia="x-none"/>
        </w:rPr>
        <w:t xml:space="preserve">that </w:t>
      </w:r>
      <w:r w:rsidR="0030481F" w:rsidRPr="00924E17">
        <w:rPr>
          <w:lang w:val="en-GB" w:eastAsia="x-none"/>
        </w:rPr>
        <w:t xml:space="preserve">the gNB </w:t>
      </w:r>
      <w:r w:rsidR="0012371B" w:rsidRPr="00924E17">
        <w:rPr>
          <w:lang w:val="en-GB" w:eastAsia="x-none"/>
        </w:rPr>
        <w:t xml:space="preserve">wake up from sleep state to </w:t>
      </w:r>
      <w:r w:rsidR="00261A3D" w:rsidRPr="00924E17">
        <w:rPr>
          <w:lang w:val="en-GB" w:eastAsia="x-none"/>
        </w:rPr>
        <w:t xml:space="preserve">handle </w:t>
      </w:r>
      <w:r w:rsidR="001F726C" w:rsidRPr="00924E17">
        <w:rPr>
          <w:lang w:val="en-GB" w:eastAsia="x-none"/>
        </w:rPr>
        <w:t>incoming traffic to users</w:t>
      </w:r>
      <w:r w:rsidR="00261A3D" w:rsidRPr="00924E17">
        <w:rPr>
          <w:lang w:val="en-GB" w:eastAsia="x-none"/>
        </w:rPr>
        <w:t xml:space="preserve"> and</w:t>
      </w:r>
      <w:r w:rsidR="001F726C" w:rsidRPr="00924E17">
        <w:rPr>
          <w:lang w:val="en-GB" w:eastAsia="x-none"/>
        </w:rPr>
        <w:t xml:space="preserve"> </w:t>
      </w:r>
      <w:r w:rsidR="0030481F" w:rsidRPr="00924E17">
        <w:rPr>
          <w:lang w:val="en-GB" w:eastAsia="x-none"/>
        </w:rPr>
        <w:t>receive user requests</w:t>
      </w:r>
      <w:r w:rsidR="00067687" w:rsidRPr="00924E17">
        <w:rPr>
          <w:lang w:val="en-GB" w:eastAsia="x-none"/>
        </w:rPr>
        <w:t>.</w:t>
      </w:r>
    </w:p>
    <w:p w14:paraId="60EA0E27" w14:textId="77777777" w:rsidR="00232FE4" w:rsidRDefault="00232FE4" w:rsidP="00DA4E07">
      <w:pPr>
        <w:jc w:val="both"/>
        <w:rPr>
          <w:lang w:val="en-GB"/>
        </w:rPr>
      </w:pPr>
      <w:r>
        <w:rPr>
          <w:lang w:val="en-GB"/>
        </w:rPr>
        <w:t>In RAN1 – 109e, it was agreed that one or more of the following can be taken into account to characterize the sleep modes.</w:t>
      </w:r>
    </w:p>
    <w:p w14:paraId="0E2DE30F" w14:textId="77777777" w:rsidR="00232FE4" w:rsidRPr="00596E99" w:rsidRDefault="00232FE4" w:rsidP="00DA4E07">
      <w:pPr>
        <w:pStyle w:val="ListParagraph"/>
        <w:numPr>
          <w:ilvl w:val="1"/>
          <w:numId w:val="41"/>
        </w:numPr>
        <w:adjustRightInd/>
        <w:spacing w:after="0"/>
        <w:ind w:left="1276" w:hanging="425"/>
        <w:jc w:val="both"/>
        <w:rPr>
          <w:lang w:eastAsia="zh-CN"/>
        </w:rPr>
      </w:pPr>
      <w:r w:rsidRPr="00596E99">
        <w:rPr>
          <w:lang w:eastAsia="zh-CN"/>
        </w:rPr>
        <w:t xml:space="preserve">Relative power </w:t>
      </w:r>
    </w:p>
    <w:p w14:paraId="116C77B7" w14:textId="77777777" w:rsidR="00232FE4" w:rsidRPr="00596E99" w:rsidRDefault="00232FE4" w:rsidP="00DA4E07">
      <w:pPr>
        <w:pStyle w:val="ListParagraph"/>
        <w:numPr>
          <w:ilvl w:val="1"/>
          <w:numId w:val="41"/>
        </w:numPr>
        <w:adjustRightInd/>
        <w:spacing w:after="0"/>
        <w:ind w:left="1276" w:hanging="425"/>
        <w:jc w:val="both"/>
        <w:rPr>
          <w:lang w:eastAsia="zh-CN"/>
        </w:rPr>
      </w:pPr>
      <w:r w:rsidRPr="00596E99">
        <w:rPr>
          <w:lang w:eastAsia="zh-CN"/>
        </w:rPr>
        <w:lastRenderedPageBreak/>
        <w:t>Transition time</w:t>
      </w:r>
    </w:p>
    <w:p w14:paraId="093962FA" w14:textId="5DD463CB" w:rsidR="00232FE4" w:rsidRPr="00E70D01" w:rsidRDefault="00232FE4" w:rsidP="00DA4E07">
      <w:pPr>
        <w:pStyle w:val="ListParagraph"/>
        <w:numPr>
          <w:ilvl w:val="1"/>
          <w:numId w:val="41"/>
        </w:numPr>
        <w:adjustRightInd/>
        <w:spacing w:after="0"/>
        <w:ind w:left="1276" w:hanging="425"/>
        <w:jc w:val="both"/>
        <w:rPr>
          <w:lang w:val="en-GB"/>
        </w:rPr>
      </w:pPr>
      <w:r w:rsidRPr="00596E99">
        <w:rPr>
          <w:lang w:eastAsia="zh-CN"/>
        </w:rPr>
        <w:t xml:space="preserve">Transition </w:t>
      </w:r>
      <w:r w:rsidRPr="00596E99" w:rsidDel="00D4144C">
        <w:rPr>
          <w:lang w:eastAsia="zh-CN"/>
        </w:rPr>
        <w:t>en</w:t>
      </w:r>
      <w:r w:rsidDel="00D4144C">
        <w:rPr>
          <w:lang w:eastAsia="zh-CN"/>
        </w:rPr>
        <w:t>ergy</w:t>
      </w:r>
    </w:p>
    <w:p w14:paraId="4C2C7750" w14:textId="77777777" w:rsidR="00232FE4" w:rsidRPr="00924E17" w:rsidRDefault="00232FE4" w:rsidP="006A3FBC">
      <w:pPr>
        <w:rPr>
          <w:lang w:val="en-GB" w:eastAsia="x-none"/>
        </w:rPr>
      </w:pPr>
    </w:p>
    <w:p w14:paraId="2E4ABAC6" w14:textId="2017C558" w:rsidR="00620A4D" w:rsidRPr="00924E17" w:rsidRDefault="00620A4D" w:rsidP="00DA4E07">
      <w:pPr>
        <w:jc w:val="both"/>
        <w:rPr>
          <w:lang w:val="en-GB" w:eastAsia="x-none"/>
        </w:rPr>
      </w:pPr>
      <w:r w:rsidRPr="00924E17">
        <w:rPr>
          <w:lang w:val="en-GB" w:eastAsia="x-none"/>
        </w:rPr>
        <w:t>A</w:t>
      </w:r>
      <w:r w:rsidRPr="00924E17" w:rsidDel="00F03565">
        <w:rPr>
          <w:lang w:val="en-GB" w:eastAsia="x-none"/>
        </w:rPr>
        <w:t xml:space="preserve"> </w:t>
      </w:r>
      <w:r w:rsidR="00F33E9A" w:rsidRPr="00924E17">
        <w:rPr>
          <w:lang w:val="en-GB" w:eastAsia="x-none"/>
        </w:rPr>
        <w:t>macro BS may leverage functional splits at variety of level</w:t>
      </w:r>
      <w:r w:rsidR="00FC1C28" w:rsidRPr="00924E17">
        <w:rPr>
          <w:lang w:val="en-GB" w:eastAsia="x-none"/>
        </w:rPr>
        <w:t>s</w:t>
      </w:r>
      <w:r w:rsidR="00F33E9A" w:rsidRPr="00924E17">
        <w:rPr>
          <w:lang w:val="en-GB" w:eastAsia="x-none"/>
        </w:rPr>
        <w:t>, where</w:t>
      </w:r>
      <w:r w:rsidR="00EF6F63" w:rsidRPr="00924E17">
        <w:rPr>
          <w:lang w:val="en-GB" w:eastAsia="x-none"/>
        </w:rPr>
        <w:t xml:space="preserve"> different functional blocks may not necessarily be collocated. </w:t>
      </w:r>
      <w:r w:rsidR="008808C4" w:rsidRPr="00924E17">
        <w:rPr>
          <w:lang w:val="en-GB" w:eastAsia="x-none"/>
        </w:rPr>
        <w:t>A</w:t>
      </w:r>
      <w:r w:rsidR="00295870" w:rsidRPr="00924E17">
        <w:rPr>
          <w:lang w:val="en-GB" w:eastAsia="x-none"/>
        </w:rPr>
        <w:t xml:space="preserve"> set of sleep modes can be considered which </w:t>
      </w:r>
      <w:r w:rsidR="008808C4" w:rsidRPr="00924E17">
        <w:rPr>
          <w:lang w:val="en-GB" w:eastAsia="x-none"/>
        </w:rPr>
        <w:t xml:space="preserve">could </w:t>
      </w:r>
      <w:r w:rsidR="00295870" w:rsidRPr="00924E17">
        <w:rPr>
          <w:lang w:val="en-GB" w:eastAsia="x-none"/>
        </w:rPr>
        <w:t xml:space="preserve">allow for </w:t>
      </w:r>
      <w:r w:rsidR="008808C4" w:rsidRPr="00924E17">
        <w:rPr>
          <w:lang w:val="en-GB" w:eastAsia="x-none"/>
        </w:rPr>
        <w:t>different implementations</w:t>
      </w:r>
      <w:r w:rsidR="00A236BA" w:rsidRPr="00924E17">
        <w:rPr>
          <w:lang w:val="en-GB" w:eastAsia="x-none"/>
        </w:rPr>
        <w:t xml:space="preserve">, such as collocated and </w:t>
      </w:r>
      <w:r w:rsidR="00204A81" w:rsidRPr="00924E17">
        <w:rPr>
          <w:lang w:val="en-GB" w:eastAsia="x-none"/>
        </w:rPr>
        <w:t xml:space="preserve">distributed placements of different functional components of the BS, which allow for </w:t>
      </w:r>
      <w:r w:rsidR="00BA0112" w:rsidRPr="00924E17">
        <w:rPr>
          <w:lang w:val="en-GB" w:eastAsia="x-none"/>
        </w:rPr>
        <w:t>flexible switch on/off of a selected set of components</w:t>
      </w:r>
      <w:r w:rsidR="00462B6E">
        <w:rPr>
          <w:lang w:val="en-GB" w:eastAsia="x-none"/>
        </w:rPr>
        <w:t xml:space="preserve"> (e.g., selected based on comparable </w:t>
      </w:r>
      <w:r w:rsidR="003C6295">
        <w:rPr>
          <w:lang w:val="en-GB" w:eastAsia="x-none"/>
        </w:rPr>
        <w:t>power consumption, transition time and/or transition energy</w:t>
      </w:r>
      <w:r w:rsidR="00462B6E">
        <w:rPr>
          <w:lang w:val="en-GB" w:eastAsia="x-none"/>
        </w:rPr>
        <w:t>)</w:t>
      </w:r>
      <w:r w:rsidR="00BA0112" w:rsidRPr="00924E17">
        <w:rPr>
          <w:lang w:val="en-GB" w:eastAsia="x-none"/>
        </w:rPr>
        <w:t xml:space="preserve">, at the </w:t>
      </w:r>
      <w:r w:rsidR="00CF5FB3" w:rsidRPr="00924E17">
        <w:rPr>
          <w:lang w:val="en-GB" w:eastAsia="x-none"/>
        </w:rPr>
        <w:t>distributed unit (DU) and/or remote unit (</w:t>
      </w:r>
      <w:r w:rsidR="00BA0112" w:rsidRPr="00924E17">
        <w:rPr>
          <w:lang w:val="en-GB" w:eastAsia="x-none"/>
        </w:rPr>
        <w:t>RU</w:t>
      </w:r>
      <w:r w:rsidR="00CF5FB3" w:rsidRPr="00924E17">
        <w:rPr>
          <w:lang w:val="en-GB" w:eastAsia="x-none"/>
        </w:rPr>
        <w:t>)</w:t>
      </w:r>
      <w:r w:rsidR="00BA0112" w:rsidRPr="00924E17">
        <w:rPr>
          <w:lang w:val="en-GB" w:eastAsia="x-none"/>
        </w:rPr>
        <w:t xml:space="preserve"> level, without impacting </w:t>
      </w:r>
      <w:r w:rsidR="00355E4E" w:rsidRPr="00924E17">
        <w:rPr>
          <w:lang w:val="en-GB" w:eastAsia="x-none"/>
        </w:rPr>
        <w:t xml:space="preserve">regular NW control </w:t>
      </w:r>
      <w:r w:rsidR="00BA0112" w:rsidRPr="00924E17">
        <w:rPr>
          <w:lang w:val="en-GB" w:eastAsia="x-none"/>
        </w:rPr>
        <w:t>operation</w:t>
      </w:r>
      <w:r w:rsidR="00967282" w:rsidRPr="00924E17">
        <w:rPr>
          <w:lang w:val="en-GB" w:eastAsia="x-none"/>
        </w:rPr>
        <w:t>.</w:t>
      </w:r>
      <w:r w:rsidR="00506CC8" w:rsidRPr="00924E17">
        <w:rPr>
          <w:lang w:val="en-GB" w:eastAsia="x-none"/>
        </w:rPr>
        <w:t xml:space="preserve"> </w:t>
      </w:r>
      <w:r w:rsidR="00D049A8">
        <w:rPr>
          <w:lang w:val="en-GB" w:eastAsia="x-none"/>
        </w:rPr>
        <w:t>I</w:t>
      </w:r>
      <w:r w:rsidR="00F4734C" w:rsidRPr="00924E17">
        <w:rPr>
          <w:lang w:val="en-GB" w:eastAsia="x-none"/>
        </w:rPr>
        <w:t xml:space="preserve">n </w:t>
      </w:r>
      <w:r w:rsidR="00D049A8">
        <w:rPr>
          <w:lang w:val="en-GB" w:eastAsia="x-none"/>
        </w:rPr>
        <w:fldChar w:fldCharType="begin"/>
      </w:r>
      <w:r w:rsidR="00D049A8">
        <w:rPr>
          <w:lang w:val="en-GB" w:eastAsia="x-none"/>
        </w:rPr>
        <w:instrText xml:space="preserve"> REF _Ref111193801 \h </w:instrText>
      </w:r>
      <w:r w:rsidR="00D049A8">
        <w:rPr>
          <w:lang w:val="en-GB" w:eastAsia="x-none"/>
        </w:rPr>
      </w:r>
      <w:r w:rsidR="00D049A8">
        <w:rPr>
          <w:lang w:val="en-GB" w:eastAsia="x-none"/>
        </w:rPr>
        <w:fldChar w:fldCharType="separate"/>
      </w:r>
      <w:r w:rsidR="00D049A8">
        <w:t xml:space="preserve">Table </w:t>
      </w:r>
      <w:r w:rsidR="00D049A8">
        <w:rPr>
          <w:noProof/>
        </w:rPr>
        <w:t>1</w:t>
      </w:r>
      <w:r w:rsidR="00D049A8">
        <w:rPr>
          <w:lang w:val="en-GB" w:eastAsia="x-none"/>
        </w:rPr>
        <w:fldChar w:fldCharType="end"/>
      </w:r>
      <w:r w:rsidR="00506CC8" w:rsidRPr="00924E17">
        <w:rPr>
          <w:lang w:val="en-GB" w:eastAsia="x-none"/>
        </w:rPr>
        <w:t xml:space="preserve">, we provide </w:t>
      </w:r>
      <w:r w:rsidR="00200688">
        <w:rPr>
          <w:lang w:val="en-GB" w:eastAsia="x-none"/>
        </w:rPr>
        <w:t>a</w:t>
      </w:r>
      <w:r w:rsidR="00E96708" w:rsidRPr="00924E17">
        <w:rPr>
          <w:lang w:val="en-GB" w:eastAsia="x-none"/>
        </w:rPr>
        <w:t xml:space="preserve"> </w:t>
      </w:r>
      <w:r w:rsidR="00506CC8" w:rsidRPr="00924E17">
        <w:rPr>
          <w:lang w:val="en-GB" w:eastAsia="x-none"/>
        </w:rPr>
        <w:t>set of 4 sleep modes which can be realized for a</w:t>
      </w:r>
      <w:r w:rsidR="00F23102" w:rsidRPr="00924E17">
        <w:rPr>
          <w:lang w:val="en-GB" w:eastAsia="x-none"/>
        </w:rPr>
        <w:t xml:space="preserve"> </w:t>
      </w:r>
      <w:r w:rsidR="00200688">
        <w:rPr>
          <w:lang w:val="en-GB" w:eastAsia="x-none"/>
        </w:rPr>
        <w:t>macro-cell</w:t>
      </w:r>
      <w:r w:rsidR="00200688" w:rsidRPr="00924E17">
        <w:rPr>
          <w:lang w:val="en-GB" w:eastAsia="x-none"/>
        </w:rPr>
        <w:t xml:space="preserve"> </w:t>
      </w:r>
      <w:r w:rsidR="00F23102" w:rsidRPr="00924E17">
        <w:rPr>
          <w:lang w:val="en-GB" w:eastAsia="x-none"/>
        </w:rPr>
        <w:t xml:space="preserve">BS </w:t>
      </w:r>
      <w:r w:rsidR="00E451F6" w:rsidRPr="00924E17">
        <w:rPr>
          <w:lang w:val="en-GB" w:eastAsia="x-none"/>
        </w:rPr>
        <w:t>category</w:t>
      </w:r>
      <w:r w:rsidR="009331C7" w:rsidRPr="00924E17">
        <w:rPr>
          <w:lang w:val="en-GB" w:eastAsia="x-none"/>
        </w:rPr>
        <w:t xml:space="preserve"> </w:t>
      </w:r>
      <w:r w:rsidR="00200688">
        <w:rPr>
          <w:lang w:val="en-GB" w:eastAsia="x-none"/>
        </w:rPr>
        <w:t xml:space="preserve"># 1 </w:t>
      </w:r>
      <w:r w:rsidR="00F23102" w:rsidRPr="00924E17">
        <w:rPr>
          <w:lang w:val="en-GB" w:eastAsia="x-none"/>
        </w:rPr>
        <w:t xml:space="preserve">which may offer different </w:t>
      </w:r>
      <w:r w:rsidR="009331C7" w:rsidRPr="00924E17">
        <w:rPr>
          <w:lang w:val="en-GB" w:eastAsia="x-none"/>
        </w:rPr>
        <w:t>flavours</w:t>
      </w:r>
      <w:r w:rsidR="00F23102" w:rsidRPr="00924E17">
        <w:rPr>
          <w:lang w:val="en-GB" w:eastAsia="x-none"/>
        </w:rPr>
        <w:t xml:space="preserve"> of functional splits and grouping of </w:t>
      </w:r>
      <w:r w:rsidR="00B4287C" w:rsidRPr="00924E17">
        <w:rPr>
          <w:lang w:val="en-GB" w:eastAsia="x-none"/>
        </w:rPr>
        <w:t>hardware (</w:t>
      </w:r>
      <w:r w:rsidR="00F23102" w:rsidRPr="00924E17">
        <w:rPr>
          <w:lang w:val="en-GB" w:eastAsia="x-none"/>
        </w:rPr>
        <w:t>HW</w:t>
      </w:r>
      <w:r w:rsidR="00B4287C" w:rsidRPr="00924E17">
        <w:rPr>
          <w:lang w:val="en-GB" w:eastAsia="x-none"/>
        </w:rPr>
        <w:t>)</w:t>
      </w:r>
      <w:r w:rsidR="00F23102" w:rsidRPr="00924E17">
        <w:rPr>
          <w:lang w:val="en-GB" w:eastAsia="x-none"/>
        </w:rPr>
        <w:t xml:space="preserve"> components.</w:t>
      </w:r>
    </w:p>
    <w:p w14:paraId="52A211E7" w14:textId="24F81F33" w:rsidR="00D472E5" w:rsidRDefault="00D472E5" w:rsidP="00DA4E07">
      <w:pPr>
        <w:pStyle w:val="Caption"/>
        <w:keepNext/>
        <w:jc w:val="center"/>
      </w:pPr>
      <w:r>
        <w:t xml:space="preserve">Table </w:t>
      </w:r>
      <w:r w:rsidR="00140639">
        <w:fldChar w:fldCharType="begin"/>
      </w:r>
      <w:r w:rsidR="00140639">
        <w:instrText xml:space="preserve"> SEQ Table \* ARABIC </w:instrText>
      </w:r>
      <w:r w:rsidR="00140639">
        <w:fldChar w:fldCharType="separate"/>
      </w:r>
      <w:r w:rsidR="00ED0F3F">
        <w:rPr>
          <w:noProof/>
        </w:rPr>
        <w:t>1</w:t>
      </w:r>
      <w:r w:rsidR="00140639">
        <w:rPr>
          <w:noProof/>
        </w:rPr>
        <w:fldChar w:fldCharType="end"/>
      </w:r>
      <w:r>
        <w:t xml:space="preserve"> – </w:t>
      </w:r>
      <w:r w:rsidRPr="005119BC">
        <w:t>Different sleep modes considering large scale Macro BS or BS with potentially flexible functional splits among different PHY blocks (BS category #1)</w:t>
      </w:r>
      <w:r w:rsidRPr="00CF43C0">
        <w:t>.</w:t>
      </w:r>
    </w:p>
    <w:tbl>
      <w:tblPr>
        <w:tblStyle w:val="GridTable1Light-Accent5"/>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7431"/>
      </w:tblGrid>
      <w:tr w:rsidR="009C37FE" w:rsidRPr="00924E17" w14:paraId="69B63F3B" w14:textId="77777777" w:rsidTr="00DA4E07">
        <w:trPr>
          <w:cnfStyle w:val="100000000000" w:firstRow="1" w:lastRow="0" w:firstColumn="0" w:lastColumn="0" w:oddVBand="0" w:evenVBand="0" w:oddHBand="0"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2425" w:type="dxa"/>
            <w:shd w:val="clear" w:color="auto" w:fill="F2F2F2" w:themeFill="background1" w:themeFillShade="F2"/>
            <w:vAlign w:val="center"/>
          </w:tcPr>
          <w:p w14:paraId="488E6DCE" w14:textId="481B7A69" w:rsidR="009C37FE" w:rsidRPr="00924E17" w:rsidRDefault="00E6127B" w:rsidP="00EA6DEA">
            <w:pPr>
              <w:spacing w:before="60" w:after="60"/>
              <w:rPr>
                <w:lang w:val="en-GB" w:eastAsia="x-none"/>
              </w:rPr>
            </w:pPr>
            <w:r w:rsidRPr="00924E17">
              <w:rPr>
                <w:lang w:val="en-GB" w:eastAsia="x-none"/>
              </w:rPr>
              <w:t>Sleep Modes (SM)</w:t>
            </w:r>
          </w:p>
        </w:tc>
        <w:tc>
          <w:tcPr>
            <w:tcW w:w="7431" w:type="dxa"/>
            <w:shd w:val="clear" w:color="auto" w:fill="F2F2F2" w:themeFill="background1" w:themeFillShade="F2"/>
            <w:vAlign w:val="center"/>
          </w:tcPr>
          <w:p w14:paraId="1B1758CC" w14:textId="50B7C314" w:rsidR="009C37FE" w:rsidRPr="00924E17" w:rsidRDefault="00E6127B" w:rsidP="00EA6DEA">
            <w:pPr>
              <w:spacing w:before="60" w:after="60"/>
              <w:cnfStyle w:val="100000000000" w:firstRow="1" w:lastRow="0" w:firstColumn="0" w:lastColumn="0" w:oddVBand="0" w:evenVBand="0" w:oddHBand="0" w:evenHBand="0" w:firstRowFirstColumn="0" w:firstRowLastColumn="0" w:lastRowFirstColumn="0" w:lastRowLastColumn="0"/>
              <w:rPr>
                <w:lang w:val="en-GB" w:eastAsia="x-none"/>
              </w:rPr>
            </w:pPr>
            <w:r w:rsidRPr="00924E17">
              <w:rPr>
                <w:lang w:val="en-GB" w:eastAsia="x-none"/>
              </w:rPr>
              <w:t>Characteristics</w:t>
            </w:r>
          </w:p>
        </w:tc>
      </w:tr>
      <w:tr w:rsidR="009C37FE" w:rsidRPr="00924E17" w14:paraId="5A0A83FD" w14:textId="77777777" w:rsidTr="00DA4E07">
        <w:trPr>
          <w:trHeight w:val="247"/>
        </w:trPr>
        <w:tc>
          <w:tcPr>
            <w:cnfStyle w:val="001000000000" w:firstRow="0" w:lastRow="0" w:firstColumn="1" w:lastColumn="0" w:oddVBand="0" w:evenVBand="0" w:oddHBand="0" w:evenHBand="0" w:firstRowFirstColumn="0" w:firstRowLastColumn="0" w:lastRowFirstColumn="0" w:lastRowLastColumn="0"/>
            <w:tcW w:w="2425" w:type="dxa"/>
            <w:vAlign w:val="center"/>
          </w:tcPr>
          <w:p w14:paraId="0FA4B252" w14:textId="6DA1271E" w:rsidR="009C37FE" w:rsidRPr="00924E17" w:rsidRDefault="00DB45B7" w:rsidP="00EA6DEA">
            <w:pPr>
              <w:spacing w:before="60" w:after="60"/>
              <w:rPr>
                <w:lang w:val="en-GB" w:eastAsia="x-none"/>
              </w:rPr>
            </w:pPr>
            <w:r w:rsidRPr="00924E17">
              <w:rPr>
                <w:lang w:val="en-GB" w:eastAsia="x-none"/>
              </w:rPr>
              <w:t xml:space="preserve">SM4: </w:t>
            </w:r>
            <w:r w:rsidR="00310BAB">
              <w:rPr>
                <w:lang w:val="en-GB" w:eastAsia="x-none"/>
              </w:rPr>
              <w:t>Ultra-</w:t>
            </w:r>
            <w:r w:rsidR="00F90337" w:rsidRPr="00924E17">
              <w:rPr>
                <w:lang w:val="en-GB" w:eastAsia="x-none"/>
              </w:rPr>
              <w:t>Deep sleep</w:t>
            </w:r>
          </w:p>
        </w:tc>
        <w:tc>
          <w:tcPr>
            <w:tcW w:w="7431" w:type="dxa"/>
            <w:vAlign w:val="center"/>
          </w:tcPr>
          <w:p w14:paraId="3C59BF3E" w14:textId="219FCD69" w:rsidR="00DE2327" w:rsidRPr="00924E17" w:rsidRDefault="00EA3124"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All</w:t>
            </w:r>
            <w:r w:rsidR="00162511" w:rsidRPr="00924E17">
              <w:rPr>
                <w:lang w:val="en-GB" w:eastAsia="x-none"/>
              </w:rPr>
              <w:t xml:space="preserve"> </w:t>
            </w:r>
            <w:r w:rsidR="00DE2327" w:rsidRPr="00924E17">
              <w:rPr>
                <w:lang w:val="en-GB" w:eastAsia="x-none"/>
              </w:rPr>
              <w:t>analog front-end and digital baseband components are turned off</w:t>
            </w:r>
            <w:r w:rsidR="00A17F96" w:rsidRPr="00924E17">
              <w:rPr>
                <w:lang w:val="en-GB" w:eastAsia="x-none"/>
              </w:rPr>
              <w:t>.</w:t>
            </w:r>
            <w:r w:rsidR="00B4287C" w:rsidRPr="00924E17">
              <w:rPr>
                <w:lang w:val="en-GB" w:eastAsia="x-none"/>
              </w:rPr>
              <w:t xml:space="preserve"> </w:t>
            </w:r>
          </w:p>
        </w:tc>
      </w:tr>
      <w:tr w:rsidR="009C37FE" w:rsidRPr="00924E17" w14:paraId="2B5F6F4B" w14:textId="77777777" w:rsidTr="00DA4E07">
        <w:trPr>
          <w:trHeight w:val="258"/>
        </w:trPr>
        <w:tc>
          <w:tcPr>
            <w:cnfStyle w:val="001000000000" w:firstRow="0" w:lastRow="0" w:firstColumn="1" w:lastColumn="0" w:oddVBand="0" w:evenVBand="0" w:oddHBand="0" w:evenHBand="0" w:firstRowFirstColumn="0" w:firstRowLastColumn="0" w:lastRowFirstColumn="0" w:lastRowLastColumn="0"/>
            <w:tcW w:w="2425" w:type="dxa"/>
            <w:vAlign w:val="center"/>
          </w:tcPr>
          <w:p w14:paraId="60767246" w14:textId="715AF9A5" w:rsidR="009C37FE" w:rsidRPr="00924E17" w:rsidRDefault="00DB45B7" w:rsidP="00EA6DEA">
            <w:pPr>
              <w:spacing w:before="60" w:after="60"/>
              <w:rPr>
                <w:lang w:val="en-GB" w:eastAsia="x-none"/>
              </w:rPr>
            </w:pPr>
            <w:r w:rsidRPr="00924E17">
              <w:rPr>
                <w:lang w:val="en-GB" w:eastAsia="x-none"/>
              </w:rPr>
              <w:t xml:space="preserve">SM3: </w:t>
            </w:r>
            <w:r w:rsidR="00310BAB">
              <w:rPr>
                <w:lang w:val="en-GB" w:eastAsia="x-none"/>
              </w:rPr>
              <w:t>Deep</w:t>
            </w:r>
            <w:r w:rsidR="00310BAB" w:rsidRPr="00924E17">
              <w:rPr>
                <w:lang w:val="en-GB" w:eastAsia="x-none"/>
              </w:rPr>
              <w:t xml:space="preserve"> </w:t>
            </w:r>
            <w:r w:rsidR="00F90337" w:rsidRPr="00924E17">
              <w:rPr>
                <w:lang w:val="en-GB" w:eastAsia="x-none"/>
              </w:rPr>
              <w:t xml:space="preserve">sleep </w:t>
            </w:r>
          </w:p>
        </w:tc>
        <w:tc>
          <w:tcPr>
            <w:tcW w:w="7431" w:type="dxa"/>
            <w:vAlign w:val="center"/>
          </w:tcPr>
          <w:p w14:paraId="3B0AE0D0" w14:textId="367730FD" w:rsidR="009C37FE" w:rsidRPr="00924E17" w:rsidRDefault="00DD3D7D"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Most of the PHY blocks are turned off</w:t>
            </w:r>
            <w:r w:rsidR="00B13654" w:rsidRPr="00924E17">
              <w:rPr>
                <w:lang w:val="en-GB" w:eastAsia="x-none"/>
              </w:rPr>
              <w:t xml:space="preserve">. </w:t>
            </w:r>
            <w:r w:rsidR="00C07952" w:rsidRPr="00924E17">
              <w:rPr>
                <w:lang w:val="en-GB" w:eastAsia="x-none"/>
              </w:rPr>
              <w:t>At least c</w:t>
            </w:r>
            <w:r w:rsidR="00B13654" w:rsidRPr="00924E17">
              <w:rPr>
                <w:lang w:val="en-GB" w:eastAsia="x-none"/>
              </w:rPr>
              <w:t xml:space="preserve">lock generator </w:t>
            </w:r>
            <w:r w:rsidR="009E3F23" w:rsidRPr="00924E17">
              <w:rPr>
                <w:lang w:val="en-GB" w:eastAsia="x-none"/>
              </w:rPr>
              <w:t>is still running</w:t>
            </w:r>
            <w:r w:rsidR="00CD7949" w:rsidRPr="00924E17">
              <w:rPr>
                <w:lang w:val="en-GB" w:eastAsia="x-none"/>
              </w:rPr>
              <w:t>.</w:t>
            </w:r>
          </w:p>
        </w:tc>
      </w:tr>
      <w:tr w:rsidR="009C37FE" w:rsidRPr="00924E17" w14:paraId="51810960" w14:textId="77777777" w:rsidTr="00DA4E07">
        <w:trPr>
          <w:trHeight w:val="258"/>
        </w:trPr>
        <w:tc>
          <w:tcPr>
            <w:cnfStyle w:val="001000000000" w:firstRow="0" w:lastRow="0" w:firstColumn="1" w:lastColumn="0" w:oddVBand="0" w:evenVBand="0" w:oddHBand="0" w:evenHBand="0" w:firstRowFirstColumn="0" w:firstRowLastColumn="0" w:lastRowFirstColumn="0" w:lastRowLastColumn="0"/>
            <w:tcW w:w="2425" w:type="dxa"/>
            <w:vAlign w:val="center"/>
          </w:tcPr>
          <w:p w14:paraId="073D6106" w14:textId="4A283164" w:rsidR="009C37FE" w:rsidRPr="00924E17" w:rsidRDefault="00DB45B7" w:rsidP="00EA6DEA">
            <w:pPr>
              <w:spacing w:before="60" w:after="60"/>
              <w:rPr>
                <w:lang w:val="en-GB" w:eastAsia="x-none"/>
              </w:rPr>
            </w:pPr>
            <w:r w:rsidRPr="00924E17">
              <w:rPr>
                <w:lang w:val="en-GB" w:eastAsia="x-none"/>
              </w:rPr>
              <w:t xml:space="preserve">SM2: </w:t>
            </w:r>
            <w:r w:rsidR="00F90337" w:rsidRPr="00924E17">
              <w:rPr>
                <w:lang w:val="en-GB" w:eastAsia="x-none"/>
              </w:rPr>
              <w:t xml:space="preserve">Light sleep </w:t>
            </w:r>
          </w:p>
        </w:tc>
        <w:tc>
          <w:tcPr>
            <w:tcW w:w="7431" w:type="dxa"/>
            <w:vAlign w:val="center"/>
          </w:tcPr>
          <w:p w14:paraId="58BFCF50" w14:textId="7C1A2B21" w:rsidR="009C37FE" w:rsidRPr="00924E17" w:rsidRDefault="009E3F23"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 xml:space="preserve">Many PHY blocks, comprising analog </w:t>
            </w:r>
            <w:r w:rsidR="00D15333" w:rsidRPr="00924E17">
              <w:rPr>
                <w:lang w:val="en-GB" w:eastAsia="x-none"/>
              </w:rPr>
              <w:t>front-end and digital baseband are turned off</w:t>
            </w:r>
            <w:r w:rsidR="008060D3" w:rsidRPr="00924E17">
              <w:rPr>
                <w:lang w:val="en-GB" w:eastAsia="x-none"/>
              </w:rPr>
              <w:t>.</w:t>
            </w:r>
          </w:p>
        </w:tc>
      </w:tr>
      <w:tr w:rsidR="009C37FE" w:rsidRPr="00924E17" w14:paraId="23BDB3B2" w14:textId="77777777" w:rsidTr="00DA4E07">
        <w:trPr>
          <w:trHeight w:val="247"/>
        </w:trPr>
        <w:tc>
          <w:tcPr>
            <w:cnfStyle w:val="001000000000" w:firstRow="0" w:lastRow="0" w:firstColumn="1" w:lastColumn="0" w:oddVBand="0" w:evenVBand="0" w:oddHBand="0" w:evenHBand="0" w:firstRowFirstColumn="0" w:firstRowLastColumn="0" w:lastRowFirstColumn="0" w:lastRowLastColumn="0"/>
            <w:tcW w:w="2425" w:type="dxa"/>
            <w:vAlign w:val="center"/>
          </w:tcPr>
          <w:p w14:paraId="5E51957E" w14:textId="42DD31A7" w:rsidR="009C37FE" w:rsidRPr="00924E17" w:rsidRDefault="00DB45B7" w:rsidP="00EA6DEA">
            <w:pPr>
              <w:spacing w:before="60" w:after="60"/>
              <w:rPr>
                <w:lang w:val="en-GB" w:eastAsia="x-none"/>
              </w:rPr>
            </w:pPr>
            <w:r w:rsidRPr="00924E17">
              <w:rPr>
                <w:lang w:val="en-GB" w:eastAsia="x-none"/>
              </w:rPr>
              <w:t xml:space="preserve">SM1: </w:t>
            </w:r>
            <w:r w:rsidR="00F90337" w:rsidRPr="00924E17">
              <w:rPr>
                <w:lang w:val="en-GB" w:eastAsia="x-none"/>
              </w:rPr>
              <w:t>Micro</w:t>
            </w:r>
            <w:r w:rsidR="009D44AE" w:rsidRPr="00924E17">
              <w:rPr>
                <w:lang w:val="en-GB" w:eastAsia="x-none"/>
              </w:rPr>
              <w:t xml:space="preserve"> sleep</w:t>
            </w:r>
          </w:p>
        </w:tc>
        <w:tc>
          <w:tcPr>
            <w:tcW w:w="7431" w:type="dxa"/>
            <w:vAlign w:val="center"/>
          </w:tcPr>
          <w:p w14:paraId="7AE0F902" w14:textId="12F59970" w:rsidR="009C37FE" w:rsidRPr="00924E17" w:rsidRDefault="00F442D1"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 xml:space="preserve">Some </w:t>
            </w:r>
            <w:r w:rsidR="00D15333" w:rsidRPr="00924E17">
              <w:rPr>
                <w:lang w:val="en-GB" w:eastAsia="x-none"/>
              </w:rPr>
              <w:t xml:space="preserve">RF </w:t>
            </w:r>
            <w:r w:rsidR="00CD5C68" w:rsidRPr="00924E17">
              <w:rPr>
                <w:lang w:val="en-GB" w:eastAsia="x-none"/>
              </w:rPr>
              <w:t>components are</w:t>
            </w:r>
            <w:r w:rsidR="00D15333" w:rsidRPr="00924E17">
              <w:rPr>
                <w:lang w:val="en-GB" w:eastAsia="x-none"/>
              </w:rPr>
              <w:t xml:space="preserve"> turned off</w:t>
            </w:r>
            <w:r w:rsidR="008060D3" w:rsidRPr="00924E17">
              <w:rPr>
                <w:lang w:val="en-GB" w:eastAsia="x-none"/>
              </w:rPr>
              <w:t>.</w:t>
            </w:r>
          </w:p>
        </w:tc>
      </w:tr>
      <w:tr w:rsidR="00D049A8" w:rsidRPr="00924E17" w14:paraId="769AE5DC" w14:textId="77777777" w:rsidTr="00012046">
        <w:trPr>
          <w:trHeight w:val="247"/>
        </w:trPr>
        <w:tc>
          <w:tcPr>
            <w:cnfStyle w:val="001000000000" w:firstRow="0" w:lastRow="0" w:firstColumn="1" w:lastColumn="0" w:oddVBand="0" w:evenVBand="0" w:oddHBand="0" w:evenHBand="0" w:firstRowFirstColumn="0" w:firstRowLastColumn="0" w:lastRowFirstColumn="0" w:lastRowLastColumn="0"/>
            <w:tcW w:w="9856" w:type="dxa"/>
            <w:gridSpan w:val="2"/>
            <w:vAlign w:val="center"/>
          </w:tcPr>
          <w:p w14:paraId="02259391" w14:textId="756088F5" w:rsidR="00D049A8" w:rsidRPr="00924E17" w:rsidRDefault="006639DC" w:rsidP="00EA6DEA">
            <w:pPr>
              <w:spacing w:before="60" w:after="60"/>
              <w:rPr>
                <w:lang w:val="en-GB" w:eastAsia="x-none"/>
              </w:rPr>
            </w:pPr>
            <w:r w:rsidRPr="00BF64EC">
              <w:rPr>
                <w:b w:val="0"/>
                <w:bCs w:val="0"/>
                <w:lang w:val="en-GB" w:eastAsia="x-none"/>
              </w:rPr>
              <w:t xml:space="preserve">Note: </w:t>
            </w:r>
            <w:r w:rsidRPr="00BF64EC">
              <w:rPr>
                <w:b w:val="0"/>
                <w:bCs w:val="0"/>
              </w:rPr>
              <w:t>It is assumed that controller and backhaul are open and functioning in all the sleep modes</w:t>
            </w:r>
          </w:p>
        </w:tc>
      </w:tr>
    </w:tbl>
    <w:p w14:paraId="68994877" w14:textId="77777777" w:rsidR="009C37FE" w:rsidRPr="00924E17" w:rsidRDefault="009C37FE" w:rsidP="006A3FBC">
      <w:pPr>
        <w:rPr>
          <w:lang w:val="en-GB" w:eastAsia="x-none"/>
        </w:rPr>
      </w:pPr>
    </w:p>
    <w:p w14:paraId="08BE55FA" w14:textId="0FFEED45" w:rsidR="00E648A0" w:rsidRPr="00924E17" w:rsidRDefault="00F71E99" w:rsidP="00DA4E07">
      <w:pPr>
        <w:jc w:val="both"/>
        <w:rPr>
          <w:lang w:val="en-GB" w:eastAsia="x-none"/>
        </w:rPr>
      </w:pPr>
      <w:r w:rsidRPr="00924E17">
        <w:rPr>
          <w:lang w:val="en-GB" w:eastAsia="x-none"/>
        </w:rPr>
        <w:t>From</w:t>
      </w:r>
      <w:r w:rsidR="00D049A8">
        <w:rPr>
          <w:lang w:val="en-GB" w:eastAsia="x-none"/>
        </w:rPr>
        <w:fldChar w:fldCharType="begin"/>
      </w:r>
      <w:r w:rsidR="00D049A8">
        <w:rPr>
          <w:lang w:val="en-GB" w:eastAsia="x-none"/>
        </w:rPr>
        <w:instrText xml:space="preserve"> REF _Ref111193801 \h </w:instrText>
      </w:r>
      <w:r w:rsidR="00DC7653">
        <w:rPr>
          <w:lang w:val="en-GB" w:eastAsia="x-none"/>
        </w:rPr>
        <w:instrText xml:space="preserve"> \* MERGEFORMAT </w:instrText>
      </w:r>
      <w:r w:rsidR="00D049A8">
        <w:rPr>
          <w:lang w:val="en-GB" w:eastAsia="x-none"/>
        </w:rPr>
      </w:r>
      <w:r w:rsidR="00D049A8">
        <w:rPr>
          <w:lang w:val="en-GB" w:eastAsia="x-none"/>
        </w:rPr>
        <w:fldChar w:fldCharType="separate"/>
      </w:r>
      <w:r w:rsidR="00D049A8">
        <w:t xml:space="preserve">Table </w:t>
      </w:r>
      <w:r w:rsidR="00D049A8">
        <w:rPr>
          <w:noProof/>
        </w:rPr>
        <w:t>1</w:t>
      </w:r>
      <w:r w:rsidR="00D049A8">
        <w:rPr>
          <w:lang w:val="en-GB" w:eastAsia="x-none"/>
        </w:rPr>
        <w:fldChar w:fldCharType="end"/>
      </w:r>
      <w:r w:rsidR="009D44AE" w:rsidRPr="00924E17" w:rsidDel="00F71E99">
        <w:rPr>
          <w:lang w:val="en-GB" w:eastAsia="x-none"/>
        </w:rPr>
        <w:t>,</w:t>
      </w:r>
      <w:r w:rsidR="009D44AE" w:rsidRPr="00924E17">
        <w:rPr>
          <w:lang w:val="en-GB" w:eastAsia="x-none"/>
        </w:rPr>
        <w:t xml:space="preserve"> </w:t>
      </w:r>
      <w:r w:rsidR="00F4734C" w:rsidRPr="00924E17">
        <w:rPr>
          <w:lang w:val="en-GB" w:eastAsia="x-none"/>
        </w:rPr>
        <w:t xml:space="preserve">the </w:t>
      </w:r>
      <w:r w:rsidR="009C3602">
        <w:rPr>
          <w:lang w:val="en-GB" w:eastAsia="x-none"/>
        </w:rPr>
        <w:t>SM2 and SM3</w:t>
      </w:r>
      <w:r w:rsidR="003E5BFD" w:rsidRPr="00924E17">
        <w:rPr>
          <w:lang w:val="en-GB" w:eastAsia="x-none"/>
        </w:rPr>
        <w:t xml:space="preserve"> are intended to capture</w:t>
      </w:r>
      <w:r w:rsidR="00675F8C" w:rsidRPr="00924E17">
        <w:rPr>
          <w:lang w:val="en-GB" w:eastAsia="x-none"/>
        </w:rPr>
        <w:t xml:space="preserve"> turning off HW components at different levels.</w:t>
      </w:r>
      <w:r w:rsidR="003E5BFD" w:rsidRPr="00924E17">
        <w:rPr>
          <w:lang w:val="en-GB" w:eastAsia="x-none"/>
        </w:rPr>
        <w:t xml:space="preserve"> </w:t>
      </w:r>
      <w:r w:rsidR="000466DC" w:rsidRPr="00924E17">
        <w:rPr>
          <w:lang w:val="en-GB" w:eastAsia="x-none"/>
        </w:rPr>
        <w:t xml:space="preserve">We observe that at least for micro-sleep, it is possible </w:t>
      </w:r>
      <w:r w:rsidR="00237B76" w:rsidRPr="00924E17">
        <w:rPr>
          <w:lang w:val="en-GB" w:eastAsia="x-none"/>
        </w:rPr>
        <w:t>that a first group of</w:t>
      </w:r>
      <w:r w:rsidR="000466DC" w:rsidRPr="00924E17">
        <w:rPr>
          <w:lang w:val="en-GB" w:eastAsia="x-none"/>
        </w:rPr>
        <w:t xml:space="preserve"> </w:t>
      </w:r>
      <w:r w:rsidR="00237B76" w:rsidRPr="00924E17">
        <w:rPr>
          <w:lang w:val="en-GB" w:eastAsia="x-none"/>
        </w:rPr>
        <w:t xml:space="preserve">cell </w:t>
      </w:r>
      <w:r w:rsidR="000466DC" w:rsidRPr="00924E17">
        <w:rPr>
          <w:lang w:val="en-GB" w:eastAsia="x-none"/>
        </w:rPr>
        <w:t xml:space="preserve">nodes </w:t>
      </w:r>
      <w:r w:rsidR="003E5593" w:rsidRPr="00924E17">
        <w:rPr>
          <w:lang w:val="en-GB" w:eastAsia="x-none"/>
        </w:rPr>
        <w:t xml:space="preserve">(e.g., TRPs/RRHs/RUs) </w:t>
      </w:r>
      <w:r w:rsidR="00237B76" w:rsidRPr="00924E17">
        <w:rPr>
          <w:lang w:val="en-GB" w:eastAsia="x-none"/>
        </w:rPr>
        <w:t xml:space="preserve">is in micro-sleep if they are not serving load, whereas </w:t>
      </w:r>
      <w:r w:rsidR="0046455F" w:rsidRPr="00924E17">
        <w:rPr>
          <w:lang w:val="en-GB" w:eastAsia="x-none"/>
        </w:rPr>
        <w:t>a second group of cell nodes can be actively serving load. Hence, unlike UE power consumption model, here</w:t>
      </w:r>
      <w:r w:rsidR="00E648A0" w:rsidRPr="00924E17">
        <w:rPr>
          <w:lang w:val="en-GB" w:eastAsia="x-none"/>
        </w:rPr>
        <w:t xml:space="preserve"> status of different cell nodes </w:t>
      </w:r>
      <w:r w:rsidR="00E96708" w:rsidRPr="00924E17">
        <w:rPr>
          <w:lang w:val="en-GB" w:eastAsia="x-none"/>
        </w:rPr>
        <w:t xml:space="preserve">should be </w:t>
      </w:r>
      <w:r w:rsidR="00E648A0" w:rsidRPr="00924E17">
        <w:rPr>
          <w:lang w:val="en-GB" w:eastAsia="x-none"/>
        </w:rPr>
        <w:t>taken into account to obtain aggregate energy consumption of the network.</w:t>
      </w:r>
    </w:p>
    <w:p w14:paraId="0E23BDE0" w14:textId="0C0E2A85" w:rsidR="00B63071" w:rsidRPr="00924E17" w:rsidRDefault="00E96708" w:rsidP="00DA4E07">
      <w:pPr>
        <w:jc w:val="both"/>
        <w:rPr>
          <w:lang w:val="en-GB" w:eastAsia="x-none"/>
        </w:rPr>
      </w:pPr>
      <w:r w:rsidRPr="00924E17">
        <w:rPr>
          <w:lang w:val="en-GB" w:eastAsia="x-none"/>
        </w:rPr>
        <w:t>In addition to the above model</w:t>
      </w:r>
      <w:r w:rsidR="00182761" w:rsidRPr="00924E17">
        <w:rPr>
          <w:lang w:val="en-GB" w:eastAsia="x-none"/>
        </w:rPr>
        <w:t xml:space="preserve">, we provide </w:t>
      </w:r>
      <w:r w:rsidR="002473E8">
        <w:rPr>
          <w:lang w:val="en-GB" w:eastAsia="x-none"/>
        </w:rPr>
        <w:t>a</w:t>
      </w:r>
      <w:r w:rsidR="002473E8" w:rsidRPr="00924E17">
        <w:rPr>
          <w:lang w:val="en-GB" w:eastAsia="x-none"/>
        </w:rPr>
        <w:t xml:space="preserve"> </w:t>
      </w:r>
      <w:r w:rsidR="00E25609" w:rsidRPr="00924E17">
        <w:rPr>
          <w:lang w:val="en-GB" w:eastAsia="x-none"/>
        </w:rPr>
        <w:t xml:space="preserve">set of sleep modes </w:t>
      </w:r>
      <w:r w:rsidR="00182761" w:rsidRPr="00924E17">
        <w:rPr>
          <w:lang w:val="en-GB" w:eastAsia="x-none"/>
        </w:rPr>
        <w:t xml:space="preserve">for </w:t>
      </w:r>
      <w:r w:rsidR="00B145B9" w:rsidRPr="00924E17">
        <w:rPr>
          <w:lang w:val="en-GB" w:eastAsia="x-none"/>
        </w:rPr>
        <w:t>small</w:t>
      </w:r>
      <w:r w:rsidR="00E25609" w:rsidRPr="00924E17">
        <w:rPr>
          <w:lang w:val="en-GB" w:eastAsia="x-none"/>
        </w:rPr>
        <w:t>er</w:t>
      </w:r>
      <w:r w:rsidR="00B145B9" w:rsidRPr="00924E17">
        <w:rPr>
          <w:lang w:val="en-GB" w:eastAsia="x-none"/>
        </w:rPr>
        <w:t xml:space="preserve"> </w:t>
      </w:r>
      <w:r w:rsidR="00F71E99" w:rsidRPr="00924E17">
        <w:rPr>
          <w:lang w:val="en-GB" w:eastAsia="x-none"/>
        </w:rPr>
        <w:t xml:space="preserve">form factor </w:t>
      </w:r>
      <w:r w:rsidR="00E25609" w:rsidRPr="00924E17">
        <w:rPr>
          <w:lang w:val="en-GB" w:eastAsia="x-none"/>
        </w:rPr>
        <w:t>BSs</w:t>
      </w:r>
      <w:r w:rsidR="002473E8">
        <w:rPr>
          <w:lang w:val="en-GB" w:eastAsia="x-none"/>
        </w:rPr>
        <w:t>, such as micro-cell BS</w:t>
      </w:r>
      <w:r w:rsidR="000E579F">
        <w:rPr>
          <w:lang w:val="en-GB" w:eastAsia="x-none"/>
        </w:rPr>
        <w:t>,</w:t>
      </w:r>
      <w:r w:rsidR="00B145B9" w:rsidRPr="00924E17">
        <w:rPr>
          <w:lang w:val="en-GB" w:eastAsia="x-none"/>
        </w:rPr>
        <w:t xml:space="preserve"> where implementation may be less modular and</w:t>
      </w:r>
      <w:r w:rsidR="00EB3D91" w:rsidRPr="00924E17">
        <w:rPr>
          <w:lang w:val="en-GB" w:eastAsia="x-none"/>
        </w:rPr>
        <w:t>/or</w:t>
      </w:r>
      <w:r w:rsidR="00B145B9" w:rsidRPr="00924E17">
        <w:rPr>
          <w:lang w:val="en-GB" w:eastAsia="x-none"/>
        </w:rPr>
        <w:t xml:space="preserve"> </w:t>
      </w:r>
      <w:r w:rsidR="00B63071" w:rsidRPr="00924E17">
        <w:rPr>
          <w:lang w:val="en-GB" w:eastAsia="x-none"/>
        </w:rPr>
        <w:t>distributed</w:t>
      </w:r>
      <w:r w:rsidR="00F71E99" w:rsidRPr="00924E17">
        <w:rPr>
          <w:lang w:val="en-GB" w:eastAsia="x-none"/>
        </w:rPr>
        <w:t xml:space="preserve"> over geographical area.</w:t>
      </w:r>
      <w:r w:rsidR="00F4734C" w:rsidRPr="00924E17">
        <w:rPr>
          <w:lang w:val="en-GB" w:eastAsia="x-none"/>
        </w:rPr>
        <w:t xml:space="preserve"> </w:t>
      </w:r>
      <w:r w:rsidR="00FD4C7F" w:rsidRPr="00924E17">
        <w:rPr>
          <w:lang w:val="en-GB" w:eastAsia="x-none"/>
        </w:rPr>
        <w:t xml:space="preserve">Example set of sleeps modes for the second class of BS is shown in Table 2. </w:t>
      </w:r>
    </w:p>
    <w:p w14:paraId="4DE43D7F" w14:textId="34ADA15E" w:rsidR="00D472E5" w:rsidRDefault="00D472E5" w:rsidP="00DA4E07">
      <w:pPr>
        <w:pStyle w:val="Caption"/>
        <w:keepNext/>
        <w:jc w:val="center"/>
      </w:pPr>
      <w:r>
        <w:t xml:space="preserve">Table </w:t>
      </w:r>
      <w:r w:rsidR="00140639">
        <w:fldChar w:fldCharType="begin"/>
      </w:r>
      <w:r w:rsidR="00140639">
        <w:instrText xml:space="preserve"> SEQ Table \* ARABIC </w:instrText>
      </w:r>
      <w:r w:rsidR="00140639">
        <w:fldChar w:fldCharType="separate"/>
      </w:r>
      <w:r w:rsidR="00ED0F3F">
        <w:rPr>
          <w:noProof/>
        </w:rPr>
        <w:t>2</w:t>
      </w:r>
      <w:r w:rsidR="00140639">
        <w:rPr>
          <w:noProof/>
        </w:rPr>
        <w:fldChar w:fldCharType="end"/>
      </w:r>
      <w:r>
        <w:t xml:space="preserve"> – </w:t>
      </w:r>
      <w:r w:rsidRPr="00CF43C0">
        <w:t>Different sleep modes considering micro cell BS (BS category #2).</w:t>
      </w:r>
    </w:p>
    <w:tbl>
      <w:tblPr>
        <w:tblStyle w:val="GridTable1Light-Accent5"/>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7652"/>
      </w:tblGrid>
      <w:tr w:rsidR="00633B4E" w:rsidRPr="00924E17" w14:paraId="189D0658" w14:textId="77777777" w:rsidTr="00EA6DEA">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2112" w:type="dxa"/>
            <w:shd w:val="clear" w:color="auto" w:fill="F2F2F2" w:themeFill="background1" w:themeFillShade="F2"/>
            <w:vAlign w:val="center"/>
          </w:tcPr>
          <w:p w14:paraId="76DFCCF4" w14:textId="77777777" w:rsidR="00633B4E" w:rsidRPr="00924E17" w:rsidRDefault="00633B4E" w:rsidP="00EA6DEA">
            <w:pPr>
              <w:spacing w:before="60" w:after="60"/>
              <w:rPr>
                <w:lang w:val="en-GB" w:eastAsia="x-none"/>
              </w:rPr>
            </w:pPr>
            <w:r w:rsidRPr="00924E17">
              <w:rPr>
                <w:lang w:val="en-GB" w:eastAsia="x-none"/>
              </w:rPr>
              <w:t>Sleep Modes (SM)</w:t>
            </w:r>
          </w:p>
        </w:tc>
        <w:tc>
          <w:tcPr>
            <w:tcW w:w="7652" w:type="dxa"/>
            <w:shd w:val="clear" w:color="auto" w:fill="F2F2F2" w:themeFill="background1" w:themeFillShade="F2"/>
            <w:vAlign w:val="center"/>
          </w:tcPr>
          <w:p w14:paraId="02C69DB6" w14:textId="77777777" w:rsidR="00633B4E" w:rsidRPr="00924E17" w:rsidRDefault="00633B4E" w:rsidP="00EA6DEA">
            <w:pPr>
              <w:spacing w:before="60" w:after="60"/>
              <w:cnfStyle w:val="100000000000" w:firstRow="1" w:lastRow="0" w:firstColumn="0" w:lastColumn="0" w:oddVBand="0" w:evenVBand="0" w:oddHBand="0" w:evenHBand="0" w:firstRowFirstColumn="0" w:firstRowLastColumn="0" w:lastRowFirstColumn="0" w:lastRowLastColumn="0"/>
              <w:rPr>
                <w:lang w:val="en-GB" w:eastAsia="x-none"/>
              </w:rPr>
            </w:pPr>
            <w:r w:rsidRPr="00924E17">
              <w:rPr>
                <w:lang w:val="en-GB" w:eastAsia="x-none"/>
              </w:rPr>
              <w:t>Characteristics</w:t>
            </w:r>
          </w:p>
        </w:tc>
      </w:tr>
      <w:tr w:rsidR="00633B4E" w:rsidRPr="00924E17" w14:paraId="66E72B01" w14:textId="77777777" w:rsidTr="00EA6DEA">
        <w:trPr>
          <w:trHeight w:val="198"/>
        </w:trPr>
        <w:tc>
          <w:tcPr>
            <w:cnfStyle w:val="001000000000" w:firstRow="0" w:lastRow="0" w:firstColumn="1" w:lastColumn="0" w:oddVBand="0" w:evenVBand="0" w:oddHBand="0" w:evenHBand="0" w:firstRowFirstColumn="0" w:firstRowLastColumn="0" w:lastRowFirstColumn="0" w:lastRowLastColumn="0"/>
            <w:tcW w:w="2112" w:type="dxa"/>
            <w:vAlign w:val="center"/>
          </w:tcPr>
          <w:p w14:paraId="5B090C6D" w14:textId="61E9F125" w:rsidR="00633B4E" w:rsidRPr="00924E17" w:rsidRDefault="00E017D1" w:rsidP="00EA6DEA">
            <w:pPr>
              <w:spacing w:before="60" w:after="60"/>
              <w:rPr>
                <w:lang w:val="en-GB" w:eastAsia="x-none"/>
              </w:rPr>
            </w:pPr>
            <w:r w:rsidRPr="00924E17">
              <w:rPr>
                <w:lang w:val="en-GB" w:eastAsia="x-none"/>
              </w:rPr>
              <w:t>SM</w:t>
            </w:r>
            <w:r w:rsidR="008060D3" w:rsidRPr="00924E17">
              <w:rPr>
                <w:lang w:val="en-GB" w:eastAsia="x-none"/>
              </w:rPr>
              <w:t>2</w:t>
            </w:r>
            <w:r w:rsidRPr="00924E17">
              <w:rPr>
                <w:lang w:val="en-GB" w:eastAsia="x-none"/>
              </w:rPr>
              <w:t xml:space="preserve">: </w:t>
            </w:r>
            <w:r w:rsidR="00633B4E" w:rsidRPr="00924E17">
              <w:rPr>
                <w:lang w:val="en-GB" w:eastAsia="x-none"/>
              </w:rPr>
              <w:t>Deep sleep</w:t>
            </w:r>
          </w:p>
        </w:tc>
        <w:tc>
          <w:tcPr>
            <w:tcW w:w="7652" w:type="dxa"/>
            <w:vAlign w:val="center"/>
          </w:tcPr>
          <w:p w14:paraId="052E93C2" w14:textId="730C0852" w:rsidR="00633B4E" w:rsidRPr="00924E17" w:rsidRDefault="00EA3124"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All</w:t>
            </w:r>
            <w:r w:rsidR="00633B4E" w:rsidRPr="00924E17" w:rsidDel="00134B80">
              <w:rPr>
                <w:lang w:val="en-GB" w:eastAsia="x-none"/>
              </w:rPr>
              <w:t xml:space="preserve"> </w:t>
            </w:r>
            <w:r w:rsidR="00633B4E" w:rsidRPr="00924E17">
              <w:rPr>
                <w:lang w:val="en-GB" w:eastAsia="x-none"/>
              </w:rPr>
              <w:t>analog front-end and digital baseband components are turned off</w:t>
            </w:r>
            <w:r w:rsidR="008060D3" w:rsidRPr="00924E17">
              <w:rPr>
                <w:lang w:val="en-GB" w:eastAsia="x-none"/>
              </w:rPr>
              <w:t>.</w:t>
            </w:r>
          </w:p>
        </w:tc>
      </w:tr>
      <w:tr w:rsidR="00633B4E" w:rsidRPr="00924E17" w14:paraId="04D96376" w14:textId="77777777" w:rsidTr="00EA6DEA">
        <w:trPr>
          <w:trHeight w:val="198"/>
        </w:trPr>
        <w:tc>
          <w:tcPr>
            <w:cnfStyle w:val="001000000000" w:firstRow="0" w:lastRow="0" w:firstColumn="1" w:lastColumn="0" w:oddVBand="0" w:evenVBand="0" w:oddHBand="0" w:evenHBand="0" w:firstRowFirstColumn="0" w:firstRowLastColumn="0" w:lastRowFirstColumn="0" w:lastRowLastColumn="0"/>
            <w:tcW w:w="2112" w:type="dxa"/>
            <w:vAlign w:val="center"/>
          </w:tcPr>
          <w:p w14:paraId="102E996D" w14:textId="7FE7F522" w:rsidR="00633B4E" w:rsidRPr="00924E17" w:rsidRDefault="00E017D1" w:rsidP="00EA6DEA">
            <w:pPr>
              <w:spacing w:before="60" w:after="60"/>
              <w:rPr>
                <w:lang w:val="en-GB" w:eastAsia="x-none"/>
              </w:rPr>
            </w:pPr>
            <w:r w:rsidRPr="00924E17">
              <w:rPr>
                <w:lang w:val="en-GB" w:eastAsia="x-none"/>
              </w:rPr>
              <w:t xml:space="preserve">SM1: </w:t>
            </w:r>
            <w:r w:rsidR="005109BA" w:rsidRPr="00924E17">
              <w:rPr>
                <w:lang w:val="en-GB" w:eastAsia="x-none"/>
              </w:rPr>
              <w:t xml:space="preserve">Light </w:t>
            </w:r>
            <w:r w:rsidR="00633B4E" w:rsidRPr="00924E17">
              <w:rPr>
                <w:lang w:val="en-GB" w:eastAsia="x-none"/>
              </w:rPr>
              <w:t>sleep</w:t>
            </w:r>
          </w:p>
        </w:tc>
        <w:tc>
          <w:tcPr>
            <w:tcW w:w="7652" w:type="dxa"/>
            <w:vAlign w:val="center"/>
          </w:tcPr>
          <w:p w14:paraId="66C09322" w14:textId="2FA81931" w:rsidR="00633B4E" w:rsidRPr="00924E17" w:rsidRDefault="00FD4C7F" w:rsidP="00EA6DEA">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sidRPr="00924E17">
              <w:rPr>
                <w:lang w:val="en-GB" w:eastAsia="x-none"/>
              </w:rPr>
              <w:t xml:space="preserve">Some RF </w:t>
            </w:r>
            <w:r w:rsidR="008060D3" w:rsidRPr="00924E17">
              <w:rPr>
                <w:lang w:val="en-GB" w:eastAsia="x-none"/>
              </w:rPr>
              <w:t xml:space="preserve">and PHY </w:t>
            </w:r>
            <w:r w:rsidRPr="00924E17">
              <w:rPr>
                <w:lang w:val="en-GB" w:eastAsia="x-none"/>
              </w:rPr>
              <w:t xml:space="preserve">components are turned </w:t>
            </w:r>
            <w:r w:rsidR="00633B4E" w:rsidRPr="00924E17" w:rsidDel="00FD4C7F">
              <w:rPr>
                <w:lang w:val="en-GB" w:eastAsia="x-none"/>
              </w:rPr>
              <w:t>off</w:t>
            </w:r>
            <w:r w:rsidR="008060D3" w:rsidRPr="00924E17">
              <w:rPr>
                <w:lang w:val="en-GB" w:eastAsia="x-none"/>
              </w:rPr>
              <w:t>.</w:t>
            </w:r>
          </w:p>
        </w:tc>
      </w:tr>
      <w:tr w:rsidR="00DC7653" w:rsidRPr="00924E17" w14:paraId="5F5EEA8D" w14:textId="77777777" w:rsidTr="00012046">
        <w:trPr>
          <w:trHeight w:val="198"/>
        </w:trPr>
        <w:tc>
          <w:tcPr>
            <w:cnfStyle w:val="001000000000" w:firstRow="0" w:lastRow="0" w:firstColumn="1" w:lastColumn="0" w:oddVBand="0" w:evenVBand="0" w:oddHBand="0" w:evenHBand="0" w:firstRowFirstColumn="0" w:firstRowLastColumn="0" w:lastRowFirstColumn="0" w:lastRowLastColumn="0"/>
            <w:tcW w:w="9764" w:type="dxa"/>
            <w:gridSpan w:val="2"/>
            <w:vAlign w:val="center"/>
          </w:tcPr>
          <w:p w14:paraId="4D76BDDF" w14:textId="070F2D19" w:rsidR="00DC7653" w:rsidRPr="00924E17" w:rsidRDefault="00DC7653" w:rsidP="00EA6DEA">
            <w:pPr>
              <w:spacing w:before="60" w:after="60"/>
              <w:rPr>
                <w:lang w:val="en-GB" w:eastAsia="x-none"/>
              </w:rPr>
            </w:pPr>
            <w:r w:rsidRPr="00BF64EC">
              <w:rPr>
                <w:b w:val="0"/>
                <w:bCs w:val="0"/>
                <w:lang w:val="en-GB" w:eastAsia="x-none"/>
              </w:rPr>
              <w:t xml:space="preserve">Note: </w:t>
            </w:r>
            <w:r w:rsidRPr="00BF64EC">
              <w:rPr>
                <w:b w:val="0"/>
                <w:bCs w:val="0"/>
              </w:rPr>
              <w:t>It is assumed that controller and backhaul are open and functioning in all the sleep modes</w:t>
            </w:r>
          </w:p>
        </w:tc>
      </w:tr>
    </w:tbl>
    <w:p w14:paraId="4C67A312" w14:textId="3D19314D" w:rsidR="00DA69C3" w:rsidRPr="00924E17" w:rsidRDefault="00DA69C3" w:rsidP="006A3FBC">
      <w:pPr>
        <w:rPr>
          <w:lang w:val="en-GB" w:eastAsia="x-none"/>
        </w:rPr>
      </w:pPr>
    </w:p>
    <w:p w14:paraId="50578B38" w14:textId="0E6F3B1B" w:rsidR="00DA69C3" w:rsidRPr="00924E17" w:rsidRDefault="00DA69C3" w:rsidP="00DA4E07">
      <w:pPr>
        <w:jc w:val="both"/>
        <w:rPr>
          <w:lang w:val="en-GB" w:eastAsia="x-none"/>
        </w:rPr>
      </w:pPr>
      <w:r w:rsidRPr="00924E17">
        <w:rPr>
          <w:lang w:val="en-GB" w:eastAsia="x-none"/>
        </w:rPr>
        <w:t xml:space="preserve">Because the wide variety of BS implementation possible for networks, we think it is important to at least capture two distinct set of sleep modes </w:t>
      </w:r>
      <w:r w:rsidR="00F80047" w:rsidRPr="00924E17">
        <w:rPr>
          <w:lang w:val="en-GB" w:eastAsia="x-none"/>
        </w:rPr>
        <w:t xml:space="preserve">and associated power profiles </w:t>
      </w:r>
      <w:r w:rsidRPr="00924E17">
        <w:rPr>
          <w:lang w:val="en-GB" w:eastAsia="x-none"/>
        </w:rPr>
        <w:t>that can represent of</w:t>
      </w:r>
      <w:r w:rsidR="00E451F6" w:rsidRPr="00924E17">
        <w:rPr>
          <w:lang w:val="en-GB" w:eastAsia="x-none"/>
        </w:rPr>
        <w:t xml:space="preserve"> at least two different BS categories.</w:t>
      </w:r>
      <w:r w:rsidR="00257D3E" w:rsidRPr="00924E17">
        <w:rPr>
          <w:lang w:val="en-GB" w:eastAsia="x-none"/>
        </w:rPr>
        <w:t xml:space="preserve"> Obviously, there could be much more different type of BS implementation that may require</w:t>
      </w:r>
      <w:r w:rsidR="007336D3" w:rsidRPr="00924E17">
        <w:rPr>
          <w:lang w:val="en-GB" w:eastAsia="x-none"/>
        </w:rPr>
        <w:t xml:space="preserve"> slightly different definition of set of sleep modes. However, it would be impractical to define too many BS categories and its associated sleep modes. Therefore, our suggestion is to start with two BS categories and two sets of sleep modes associated with each BS category. RAN1 can discuss further about </w:t>
      </w:r>
      <w:r w:rsidR="00F2034D" w:rsidRPr="00924E17">
        <w:rPr>
          <w:lang w:val="en-GB" w:eastAsia="x-none"/>
        </w:rPr>
        <w:t>adding more categories to the evaluation study.</w:t>
      </w:r>
      <w:r w:rsidR="0035760E">
        <w:rPr>
          <w:lang w:val="en-GB" w:eastAsia="x-none"/>
        </w:rPr>
        <w:t xml:space="preserve"> </w:t>
      </w:r>
      <w:r w:rsidR="000F1742">
        <w:rPr>
          <w:lang w:val="en-GB" w:eastAsia="x-none"/>
        </w:rPr>
        <w:t>Moreover, we think that separate definition of idle state (i.e., when BS is neither in SM, nor in active state)</w:t>
      </w:r>
      <w:r w:rsidR="00567362">
        <w:rPr>
          <w:lang w:val="en-GB" w:eastAsia="x-none"/>
        </w:rPr>
        <w:t xml:space="preserve"> is not necessary. Micro-sleep as in SM1 can be assumed when BS is idle and not communicating to any UEs. </w:t>
      </w:r>
      <w:r w:rsidR="00D40BCB">
        <w:rPr>
          <w:lang w:val="en-GB" w:eastAsia="x-none"/>
        </w:rPr>
        <w:t xml:space="preserve">On the other hand, we think separate SM definition for DL and UL is also not necessary. For SM1, gNB </w:t>
      </w:r>
      <w:r w:rsidR="00AA107E">
        <w:rPr>
          <w:lang w:val="en-GB" w:eastAsia="x-none"/>
        </w:rPr>
        <w:t>is assumed to be inactive in both DL and UL.</w:t>
      </w:r>
    </w:p>
    <w:p w14:paraId="72DDC94D" w14:textId="5E9E5DC0" w:rsidR="00AE1625" w:rsidRPr="00924E17" w:rsidRDefault="00AE1625" w:rsidP="00AE1625">
      <w:pPr>
        <w:rPr>
          <w:b/>
          <w:bCs/>
          <w:lang w:val="en-GB" w:eastAsia="x-none"/>
        </w:rPr>
      </w:pPr>
      <w:r w:rsidRPr="00924E17">
        <w:rPr>
          <w:b/>
          <w:bCs/>
          <w:lang w:val="en-GB" w:eastAsia="x-none"/>
        </w:rPr>
        <w:t>Proposal 2: Assume different BS categories for developing different sleep modes, considering their architectural differences. For evaluation purposes, adopt at least two different BS categories and associated power profiles.</w:t>
      </w:r>
    </w:p>
    <w:p w14:paraId="5BD20025" w14:textId="6FC40594" w:rsidR="00BD0C0E" w:rsidRDefault="00BD0C0E" w:rsidP="00BD0C0E">
      <w:pPr>
        <w:rPr>
          <w:b/>
          <w:bCs/>
          <w:lang w:val="en-GB" w:eastAsia="x-none"/>
        </w:rPr>
      </w:pPr>
      <w:r w:rsidRPr="00924E17">
        <w:rPr>
          <w:b/>
          <w:bCs/>
          <w:lang w:val="en-GB" w:eastAsia="x-none"/>
        </w:rPr>
        <w:t xml:space="preserve">Proposal 3: Adopt 4 sleep modes </w:t>
      </w:r>
      <w:r w:rsidR="000B1A9E">
        <w:rPr>
          <w:b/>
          <w:bCs/>
          <w:lang w:val="en-GB" w:eastAsia="x-none"/>
        </w:rPr>
        <w:t>for macro-cell BS</w:t>
      </w:r>
      <w:r w:rsidRPr="00924E17">
        <w:rPr>
          <w:b/>
          <w:bCs/>
          <w:lang w:val="en-GB" w:eastAsia="x-none"/>
        </w:rPr>
        <w:t>.</w:t>
      </w:r>
    </w:p>
    <w:p w14:paraId="46D706CA" w14:textId="0DC5A3A5" w:rsidR="00567362" w:rsidRDefault="00567362" w:rsidP="00567362">
      <w:pPr>
        <w:pStyle w:val="ListParagraph"/>
        <w:numPr>
          <w:ilvl w:val="0"/>
          <w:numId w:val="44"/>
        </w:numPr>
        <w:rPr>
          <w:b/>
          <w:bCs/>
          <w:lang w:val="en-GB" w:eastAsia="x-none"/>
        </w:rPr>
      </w:pPr>
      <w:r>
        <w:rPr>
          <w:b/>
          <w:bCs/>
          <w:lang w:val="en-GB" w:eastAsia="x-none"/>
        </w:rPr>
        <w:lastRenderedPageBreak/>
        <w:t xml:space="preserve">Separate idle </w:t>
      </w:r>
      <w:r w:rsidRPr="00D3223D">
        <w:rPr>
          <w:b/>
          <w:bCs/>
          <w:lang w:val="en-GB" w:eastAsia="x-none"/>
        </w:rPr>
        <w:t>state</w:t>
      </w:r>
      <w:r w:rsidR="00AA107E" w:rsidRPr="00D3223D">
        <w:rPr>
          <w:b/>
          <w:bCs/>
          <w:lang w:val="en-GB" w:eastAsia="x-none"/>
        </w:rPr>
        <w:t xml:space="preserve"> </w:t>
      </w:r>
      <w:r w:rsidR="00AA107E" w:rsidRPr="00AF566C">
        <w:rPr>
          <w:b/>
          <w:bCs/>
          <w:lang w:val="en-GB" w:eastAsia="x-none"/>
        </w:rPr>
        <w:t>(i.e., when BS is neither in SM, nor in active state)</w:t>
      </w:r>
      <w:r w:rsidR="00AA107E" w:rsidRPr="00AF566C" w:rsidDel="00D665EC">
        <w:rPr>
          <w:b/>
          <w:bCs/>
          <w:lang w:val="en-GB" w:eastAsia="x-none"/>
        </w:rPr>
        <w:t xml:space="preserve"> </w:t>
      </w:r>
      <w:r w:rsidRPr="00D3223D">
        <w:rPr>
          <w:b/>
          <w:bCs/>
          <w:lang w:val="en-GB" w:eastAsia="x-none"/>
        </w:rPr>
        <w:t>definition</w:t>
      </w:r>
      <w:r>
        <w:rPr>
          <w:b/>
          <w:bCs/>
          <w:lang w:val="en-GB" w:eastAsia="x-none"/>
        </w:rPr>
        <w:t xml:space="preserve"> is not necessary</w:t>
      </w:r>
    </w:p>
    <w:p w14:paraId="0ABA31AA" w14:textId="7223AE01" w:rsidR="00AA107E" w:rsidRPr="00AF566C" w:rsidRDefault="00AA107E" w:rsidP="00AF566C">
      <w:pPr>
        <w:pStyle w:val="ListParagraph"/>
        <w:numPr>
          <w:ilvl w:val="0"/>
          <w:numId w:val="44"/>
        </w:numPr>
        <w:rPr>
          <w:b/>
          <w:bCs/>
          <w:lang w:val="en-GB" w:eastAsia="x-none"/>
        </w:rPr>
      </w:pPr>
      <w:r>
        <w:rPr>
          <w:b/>
          <w:bCs/>
          <w:lang w:val="en-GB" w:eastAsia="x-none"/>
        </w:rPr>
        <w:t>Separate SM definition</w:t>
      </w:r>
      <w:r w:rsidR="00B82784">
        <w:rPr>
          <w:b/>
          <w:bCs/>
          <w:lang w:val="en-GB" w:eastAsia="x-none"/>
        </w:rPr>
        <w:t>s</w:t>
      </w:r>
      <w:r>
        <w:rPr>
          <w:b/>
          <w:bCs/>
          <w:lang w:val="en-GB" w:eastAsia="x-none"/>
        </w:rPr>
        <w:t xml:space="preserve"> for DL and UL are not necessary.</w:t>
      </w:r>
    </w:p>
    <w:p w14:paraId="15FF95C5" w14:textId="4E16EBC9" w:rsidR="004A039F" w:rsidRDefault="004A039F" w:rsidP="003D7183">
      <w:pPr>
        <w:jc w:val="center"/>
        <w:rPr>
          <w:lang w:val="en-GB" w:eastAsia="x-none"/>
        </w:rPr>
      </w:pPr>
    </w:p>
    <w:p w14:paraId="536B503C" w14:textId="08088419" w:rsidR="00221815" w:rsidRDefault="00221815" w:rsidP="003D7183">
      <w:pPr>
        <w:jc w:val="center"/>
        <w:rPr>
          <w:lang w:val="en-GB" w:eastAsia="x-none"/>
        </w:rPr>
      </w:pPr>
      <w:r>
        <w:rPr>
          <w:noProof/>
          <w:lang w:val="en-GB" w:eastAsia="x-none"/>
        </w:rPr>
        <w:drawing>
          <wp:inline distT="0" distB="0" distL="0" distR="0" wp14:anchorId="72956189" wp14:editId="008A5CBB">
            <wp:extent cx="5828306" cy="2144851"/>
            <wp:effectExtent l="0" t="0" r="127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90647" cy="2167793"/>
                    </a:xfrm>
                    <a:prstGeom prst="rect">
                      <a:avLst/>
                    </a:prstGeom>
                    <a:noFill/>
                  </pic:spPr>
                </pic:pic>
              </a:graphicData>
            </a:graphic>
          </wp:inline>
        </w:drawing>
      </w:r>
    </w:p>
    <w:p w14:paraId="4A99070E" w14:textId="77777777" w:rsidR="002A1A36" w:rsidRDefault="002A1A36" w:rsidP="002A1A36">
      <w:pPr>
        <w:pStyle w:val="Caption"/>
        <w:jc w:val="center"/>
        <w:rPr>
          <w:lang w:val="en-GB" w:eastAsia="x-none"/>
        </w:rPr>
      </w:pPr>
      <w:bookmarkStart w:id="3" w:name="_Ref111189818"/>
      <w:r>
        <w:t xml:space="preserve">Figure </w:t>
      </w:r>
      <w:r w:rsidR="00140639">
        <w:fldChar w:fldCharType="begin"/>
      </w:r>
      <w:r w:rsidR="00140639">
        <w:instrText xml:space="preserve"> SEQ Figure \* ARABIC </w:instrText>
      </w:r>
      <w:r w:rsidR="00140639">
        <w:fldChar w:fldCharType="separate"/>
      </w:r>
      <w:r>
        <w:rPr>
          <w:noProof/>
        </w:rPr>
        <w:t>2</w:t>
      </w:r>
      <w:r w:rsidR="00140639">
        <w:rPr>
          <w:noProof/>
        </w:rPr>
        <w:fldChar w:fldCharType="end"/>
      </w:r>
      <w:bookmarkEnd w:id="3"/>
      <w:r>
        <w:t xml:space="preserve"> – </w:t>
      </w:r>
      <w:r w:rsidRPr="0094247C">
        <w:t>Different options of transitioning to/from sleep modes and active state</w:t>
      </w:r>
    </w:p>
    <w:p w14:paraId="2D9F7EC3" w14:textId="77777777" w:rsidR="00A85D1F" w:rsidRPr="00924E17" w:rsidRDefault="00A85D1F" w:rsidP="003D7183">
      <w:pPr>
        <w:jc w:val="center"/>
        <w:rPr>
          <w:lang w:val="en-GB" w:eastAsia="x-none"/>
        </w:rPr>
      </w:pPr>
    </w:p>
    <w:p w14:paraId="3C35779F" w14:textId="1AF904A8" w:rsidR="00247F5B" w:rsidRDefault="00C42EAB" w:rsidP="00DA4E07">
      <w:pPr>
        <w:jc w:val="both"/>
        <w:rPr>
          <w:lang w:val="en-GB" w:eastAsia="x-none"/>
        </w:rPr>
      </w:pPr>
      <w:r w:rsidRPr="00924E17">
        <w:rPr>
          <w:lang w:val="en-GB" w:eastAsia="x-none"/>
        </w:rPr>
        <w:t xml:space="preserve">Similar to UE power consumption model in TR 38.840, network energy consumption model should include transition times to enter and leave a given SM. In </w:t>
      </w:r>
      <w:r w:rsidR="00EC7B18">
        <w:rPr>
          <w:lang w:val="en-GB" w:eastAsia="x-none"/>
        </w:rPr>
        <w:fldChar w:fldCharType="begin"/>
      </w:r>
      <w:r w:rsidR="00EC7B18">
        <w:rPr>
          <w:lang w:val="en-GB" w:eastAsia="x-none"/>
        </w:rPr>
        <w:instrText xml:space="preserve"> REF _Ref111189818 \h </w:instrText>
      </w:r>
      <w:r w:rsidR="00EC7B18">
        <w:rPr>
          <w:lang w:val="en-GB" w:eastAsia="x-none"/>
        </w:rPr>
      </w:r>
      <w:r w:rsidR="00EC7B18">
        <w:rPr>
          <w:lang w:val="en-GB" w:eastAsia="x-none"/>
        </w:rPr>
        <w:fldChar w:fldCharType="separate"/>
      </w:r>
      <w:r w:rsidR="00EC7B18">
        <w:t xml:space="preserve">Figure </w:t>
      </w:r>
      <w:r w:rsidR="00EC7B18">
        <w:rPr>
          <w:noProof/>
        </w:rPr>
        <w:t>2</w:t>
      </w:r>
      <w:r w:rsidR="00EC7B18">
        <w:rPr>
          <w:lang w:val="en-GB" w:eastAsia="x-none"/>
        </w:rPr>
        <w:fldChar w:fldCharType="end"/>
      </w:r>
      <w:r w:rsidRPr="00924E17">
        <w:rPr>
          <w:lang w:val="en-GB" w:eastAsia="x-none"/>
        </w:rPr>
        <w:t xml:space="preserve">, </w:t>
      </w:r>
      <w:r w:rsidR="002F49C3">
        <w:rPr>
          <w:lang w:val="en-GB" w:eastAsia="x-none"/>
        </w:rPr>
        <w:t xml:space="preserve">we consider two examples of BS state transitions. </w:t>
      </w:r>
      <w:r w:rsidR="002B57A8">
        <w:rPr>
          <w:lang w:val="en-GB" w:eastAsia="x-none"/>
        </w:rPr>
        <w:t xml:space="preserve">For </w:t>
      </w:r>
      <w:r w:rsidR="002A1A36">
        <w:rPr>
          <w:lang w:val="en-GB" w:eastAsia="x-none"/>
        </w:rPr>
        <w:t>o</w:t>
      </w:r>
      <w:r w:rsidR="002B57A8">
        <w:rPr>
          <w:lang w:val="en-GB" w:eastAsia="x-none"/>
        </w:rPr>
        <w:t xml:space="preserve">ption 1, BS could enter different </w:t>
      </w:r>
      <w:r w:rsidR="005020B2">
        <w:rPr>
          <w:lang w:val="en-GB" w:eastAsia="x-none"/>
        </w:rPr>
        <w:t>SMs</w:t>
      </w:r>
      <w:r w:rsidR="002B57A8">
        <w:rPr>
          <w:lang w:val="en-GB" w:eastAsia="x-none"/>
        </w:rPr>
        <w:t xml:space="preserve"> in stages, whereas in </w:t>
      </w:r>
      <w:r w:rsidR="002A1A36">
        <w:rPr>
          <w:lang w:val="en-GB" w:eastAsia="x-none"/>
        </w:rPr>
        <w:t>o</w:t>
      </w:r>
      <w:r w:rsidR="002B57A8">
        <w:rPr>
          <w:lang w:val="en-GB" w:eastAsia="x-none"/>
        </w:rPr>
        <w:t xml:space="preserve">ption 2, </w:t>
      </w:r>
      <w:r w:rsidR="005020B2">
        <w:rPr>
          <w:lang w:val="en-GB" w:eastAsia="x-none"/>
        </w:rPr>
        <w:t xml:space="preserve">it is assumed that BS could enter any SM directly from active state. </w:t>
      </w:r>
      <w:r w:rsidR="00E3669C">
        <w:rPr>
          <w:lang w:val="en-GB" w:eastAsia="x-none"/>
        </w:rPr>
        <w:t xml:space="preserve">Since </w:t>
      </w:r>
      <w:r w:rsidR="00E3669C" w:rsidRPr="00924E17">
        <w:rPr>
          <w:lang w:val="en-GB" w:eastAsia="x-none"/>
        </w:rPr>
        <w:t>controller portion of the BS always being on and monitoring the backhaul at all times</w:t>
      </w:r>
      <w:r w:rsidR="00B0651A">
        <w:rPr>
          <w:lang w:val="en-GB" w:eastAsia="x-none"/>
        </w:rPr>
        <w:t xml:space="preserve">, UE requests/traffic arrival can be potentially handled faster with </w:t>
      </w:r>
      <w:r w:rsidR="002A1A36">
        <w:rPr>
          <w:lang w:val="en-GB" w:eastAsia="x-none"/>
        </w:rPr>
        <w:t>o</w:t>
      </w:r>
      <w:r w:rsidR="00B0651A">
        <w:rPr>
          <w:lang w:val="en-GB" w:eastAsia="x-none"/>
        </w:rPr>
        <w:t>ption 1</w:t>
      </w:r>
      <w:r w:rsidR="00243787">
        <w:rPr>
          <w:lang w:val="en-GB" w:eastAsia="x-none"/>
        </w:rPr>
        <w:t xml:space="preserve"> where BS </w:t>
      </w:r>
      <w:r w:rsidR="00A6139E">
        <w:rPr>
          <w:lang w:val="en-GB" w:eastAsia="x-none"/>
        </w:rPr>
        <w:t>does not enter deeper SMs directly</w:t>
      </w:r>
      <w:r w:rsidR="00B0651A">
        <w:rPr>
          <w:lang w:val="en-GB" w:eastAsia="x-none"/>
        </w:rPr>
        <w:t xml:space="preserve">, whereas </w:t>
      </w:r>
      <w:r w:rsidR="002A1A36">
        <w:rPr>
          <w:lang w:val="en-GB" w:eastAsia="x-none"/>
        </w:rPr>
        <w:t>o</w:t>
      </w:r>
      <w:r w:rsidR="00B0651A">
        <w:rPr>
          <w:lang w:val="en-GB" w:eastAsia="x-none"/>
        </w:rPr>
        <w:t xml:space="preserve">ption 2 may provide </w:t>
      </w:r>
      <w:r w:rsidR="00243787">
        <w:rPr>
          <w:lang w:val="en-GB" w:eastAsia="x-none"/>
        </w:rPr>
        <w:t>larger energy saving by allowing direct access to deeper SM when applicable</w:t>
      </w:r>
      <w:r w:rsidR="00247F5B">
        <w:rPr>
          <w:lang w:val="en-GB" w:eastAsia="x-none"/>
        </w:rPr>
        <w:t xml:space="preserve">. </w:t>
      </w:r>
      <w:r w:rsidR="00247F5B" w:rsidRPr="00924E17">
        <w:rPr>
          <w:lang w:val="en-GB" w:eastAsia="x-none"/>
        </w:rPr>
        <w:t xml:space="preserve">For the UE power saving study, the energy consumed for each sleep mode was defined. This approach was ok for UE as UE has information about the sleep cycles and active cycles (e.g. PDCCH monitoring occasions) in advanced by gNB configuration. Therefore, it is possible for UE to pre-determine which sleep mode to enter at a given moment. However, for BS no such configurations are provided by the core network, and BS must react to the traffic and user requests much more dynamically. As such, having pre-determined information on which sleep modes can be entered </w:t>
      </w:r>
      <w:r w:rsidR="006308BB">
        <w:rPr>
          <w:lang w:val="en-GB" w:eastAsia="x-none"/>
        </w:rPr>
        <w:t>may not be</w:t>
      </w:r>
      <w:r w:rsidR="00247F5B" w:rsidRPr="00924E17">
        <w:rPr>
          <w:lang w:val="en-GB" w:eastAsia="x-none"/>
        </w:rPr>
        <w:t xml:space="preserve"> typically available</w:t>
      </w:r>
      <w:r w:rsidR="00A85CD1">
        <w:rPr>
          <w:lang w:val="en-GB" w:eastAsia="x-none"/>
        </w:rPr>
        <w:t>.</w:t>
      </w:r>
      <w:r w:rsidR="00247F5B" w:rsidRPr="00924E17">
        <w:rPr>
          <w:lang w:val="en-GB" w:eastAsia="x-none"/>
        </w:rPr>
        <w:t xml:space="preserve"> </w:t>
      </w:r>
      <w:r w:rsidR="00F23FDE">
        <w:rPr>
          <w:lang w:val="en-GB" w:eastAsia="x-none"/>
        </w:rPr>
        <w:t xml:space="preserve"> </w:t>
      </w:r>
      <w:r w:rsidR="009C5078">
        <w:rPr>
          <w:lang w:val="en-GB" w:eastAsia="x-none"/>
        </w:rPr>
        <w:t>On the other hand, BS could consider</w:t>
      </w:r>
      <w:r w:rsidR="000A1340">
        <w:rPr>
          <w:lang w:val="en-GB" w:eastAsia="x-none"/>
        </w:rPr>
        <w:t xml:space="preserve"> prediction based on loading statistics </w:t>
      </w:r>
      <w:r w:rsidR="00173421">
        <w:rPr>
          <w:lang w:val="en-GB" w:eastAsia="x-none"/>
        </w:rPr>
        <w:t xml:space="preserve">and RAN data collection </w:t>
      </w:r>
      <w:r w:rsidR="000A1340">
        <w:rPr>
          <w:lang w:val="en-GB" w:eastAsia="x-none"/>
        </w:rPr>
        <w:t>for different times of the day</w:t>
      </w:r>
      <w:r w:rsidR="00F23FDE">
        <w:rPr>
          <w:lang w:val="en-GB" w:eastAsia="x-none"/>
        </w:rPr>
        <w:t xml:space="preserve"> </w:t>
      </w:r>
      <w:r w:rsidR="00173421">
        <w:rPr>
          <w:lang w:val="en-GB" w:eastAsia="x-none"/>
        </w:rPr>
        <w:t>and could also take this into account for choosing which SM to enter</w:t>
      </w:r>
      <w:r w:rsidR="00770C9D">
        <w:rPr>
          <w:lang w:val="en-GB" w:eastAsia="x-none"/>
        </w:rPr>
        <w:t>. However, for evaluation purposes, we are open to consider Option 2 which may be simpler</w:t>
      </w:r>
      <w:r w:rsidR="002A1A36">
        <w:rPr>
          <w:lang w:val="en-GB" w:eastAsia="x-none"/>
        </w:rPr>
        <w:t xml:space="preserve"> for evaluations</w:t>
      </w:r>
      <w:r w:rsidR="00770C9D">
        <w:rPr>
          <w:lang w:val="en-GB" w:eastAsia="x-none"/>
        </w:rPr>
        <w:t xml:space="preserve">. </w:t>
      </w:r>
      <w:r w:rsidR="000F0129">
        <w:rPr>
          <w:lang w:val="en-GB" w:eastAsia="x-none"/>
        </w:rPr>
        <w:t xml:space="preserve">Also, transition time </w:t>
      </w:r>
      <w:r w:rsidR="00180AC2">
        <w:rPr>
          <w:lang w:val="en-GB" w:eastAsia="x-none"/>
        </w:rPr>
        <w:t xml:space="preserve">in </w:t>
      </w:r>
      <w:r w:rsidR="0048595E">
        <w:rPr>
          <w:lang w:val="en-GB" w:eastAsia="x-none"/>
        </w:rPr>
        <w:t>activation and deactivation of a SM</w:t>
      </w:r>
      <w:r w:rsidR="00180AC2">
        <w:rPr>
          <w:lang w:val="en-GB" w:eastAsia="x-none"/>
        </w:rPr>
        <w:t xml:space="preserve"> can be assumed same for simplicity in evaluation</w:t>
      </w:r>
      <w:r w:rsidR="00027CAE">
        <w:rPr>
          <w:lang w:val="en-GB" w:eastAsia="x-none"/>
        </w:rPr>
        <w:t xml:space="preserve">, without losing </w:t>
      </w:r>
      <w:r w:rsidR="003A357D">
        <w:rPr>
          <w:lang w:val="en-GB" w:eastAsia="x-none"/>
        </w:rPr>
        <w:t>much integrity in evaluation insights.</w:t>
      </w:r>
    </w:p>
    <w:p w14:paraId="75DEA5FA" w14:textId="77777777" w:rsidR="00C42EAB" w:rsidRPr="00924E17" w:rsidRDefault="00C42EAB" w:rsidP="00DA4E07">
      <w:pPr>
        <w:jc w:val="both"/>
        <w:rPr>
          <w:b/>
          <w:bCs/>
          <w:lang w:val="en-GB" w:eastAsia="x-none"/>
        </w:rPr>
      </w:pPr>
      <w:r w:rsidRPr="00924E17">
        <w:rPr>
          <w:b/>
          <w:bCs/>
          <w:lang w:val="en-GB" w:eastAsia="x-none"/>
        </w:rPr>
        <w:t>Observation 1: It is not practical to assume complete turn off of all gNB architectural components. In particular, it is expected that at least network controller and backhaul always remain active to receive traffic and control from the core network.</w:t>
      </w:r>
    </w:p>
    <w:p w14:paraId="057E068D" w14:textId="607B1F19" w:rsidR="002A1A73" w:rsidRDefault="000A582E" w:rsidP="00DA4E07">
      <w:pPr>
        <w:jc w:val="both"/>
        <w:rPr>
          <w:b/>
          <w:bCs/>
          <w:lang w:val="en-GB" w:eastAsia="x-none"/>
        </w:rPr>
      </w:pPr>
      <w:r>
        <w:rPr>
          <w:b/>
          <w:bCs/>
          <w:lang w:val="en-GB" w:eastAsia="x-none"/>
        </w:rPr>
        <w:t>Proposal 4</w:t>
      </w:r>
      <w:r w:rsidR="002A1A73" w:rsidRPr="00924E17">
        <w:rPr>
          <w:b/>
          <w:bCs/>
          <w:lang w:val="en-GB" w:eastAsia="x-none"/>
        </w:rPr>
        <w:t xml:space="preserve">: </w:t>
      </w:r>
      <w:r w:rsidR="00B9454F">
        <w:rPr>
          <w:b/>
          <w:bCs/>
          <w:lang w:val="en-GB" w:eastAsia="x-none"/>
        </w:rPr>
        <w:t xml:space="preserve">For </w:t>
      </w:r>
      <w:r w:rsidR="00DE4835">
        <w:rPr>
          <w:b/>
          <w:bCs/>
          <w:lang w:val="en-GB" w:eastAsia="x-none"/>
        </w:rPr>
        <w:t xml:space="preserve">BS energy consumption </w:t>
      </w:r>
      <w:r w:rsidR="00B9454F">
        <w:rPr>
          <w:b/>
          <w:bCs/>
          <w:lang w:val="en-GB" w:eastAsia="x-none"/>
        </w:rPr>
        <w:t xml:space="preserve">evaluation purposes, </w:t>
      </w:r>
      <w:r w:rsidR="0038729B">
        <w:rPr>
          <w:b/>
          <w:bCs/>
          <w:lang w:val="en-GB" w:eastAsia="x-none"/>
        </w:rPr>
        <w:t>direct transition to (from)</w:t>
      </w:r>
      <w:r w:rsidR="008F2C05">
        <w:rPr>
          <w:b/>
          <w:bCs/>
          <w:lang w:val="en-GB" w:eastAsia="x-none"/>
        </w:rPr>
        <w:t xml:space="preserve"> any </w:t>
      </w:r>
      <w:r w:rsidR="0038729B">
        <w:rPr>
          <w:b/>
          <w:bCs/>
          <w:lang w:val="en-GB" w:eastAsia="x-none"/>
        </w:rPr>
        <w:t xml:space="preserve">SM from </w:t>
      </w:r>
      <w:r w:rsidR="008F2C05">
        <w:rPr>
          <w:b/>
          <w:bCs/>
          <w:lang w:val="en-GB" w:eastAsia="x-none"/>
        </w:rPr>
        <w:t>(to) active state can be considered.</w:t>
      </w:r>
      <w:r w:rsidR="0038729B">
        <w:rPr>
          <w:b/>
          <w:bCs/>
          <w:lang w:val="en-GB" w:eastAsia="x-none"/>
        </w:rPr>
        <w:t xml:space="preserve"> </w:t>
      </w:r>
    </w:p>
    <w:p w14:paraId="2A0C2EF3" w14:textId="5FD600B4" w:rsidR="00BE1C86" w:rsidRPr="00924E17" w:rsidRDefault="00BE1C86" w:rsidP="00DA4E07">
      <w:pPr>
        <w:pStyle w:val="ListParagraph"/>
        <w:numPr>
          <w:ilvl w:val="0"/>
          <w:numId w:val="42"/>
        </w:numPr>
        <w:jc w:val="both"/>
        <w:rPr>
          <w:b/>
          <w:bCs/>
          <w:lang w:eastAsia="x-none"/>
        </w:rPr>
      </w:pPr>
      <w:r w:rsidRPr="00924E17">
        <w:rPr>
          <w:b/>
          <w:bCs/>
          <w:lang w:eastAsia="x-none"/>
        </w:rPr>
        <w:t>The deactivation transition time is assumed to be equal to the activation transition time</w:t>
      </w:r>
      <w:r w:rsidR="008252EE">
        <w:rPr>
          <w:b/>
          <w:bCs/>
          <w:lang w:eastAsia="x-none"/>
        </w:rPr>
        <w:t xml:space="preserve"> for a given SM</w:t>
      </w:r>
    </w:p>
    <w:p w14:paraId="26C8B3FC" w14:textId="77777777" w:rsidR="00BE1C86" w:rsidRPr="00AF566C" w:rsidRDefault="00BE1C86" w:rsidP="00DA4E07">
      <w:pPr>
        <w:pStyle w:val="ListParagraph"/>
        <w:jc w:val="both"/>
        <w:rPr>
          <w:b/>
          <w:bCs/>
          <w:lang w:val="en-GB" w:eastAsia="x-none"/>
        </w:rPr>
      </w:pPr>
    </w:p>
    <w:p w14:paraId="66E3034F" w14:textId="57D3E1B3" w:rsidR="00C95D4D" w:rsidRPr="00924E17" w:rsidRDefault="00C95D4D" w:rsidP="00DA4E07">
      <w:pPr>
        <w:jc w:val="both"/>
        <w:rPr>
          <w:lang w:val="en-GB" w:eastAsia="x-none"/>
        </w:rPr>
      </w:pPr>
      <w:r w:rsidRPr="00924E17">
        <w:rPr>
          <w:lang w:val="en-GB" w:eastAsia="x-none"/>
        </w:rPr>
        <w:t>In</w:t>
      </w:r>
      <w:r w:rsidR="00EC7B18">
        <w:rPr>
          <w:lang w:val="en-GB" w:eastAsia="x-none"/>
        </w:rPr>
        <w:t xml:space="preserve"> </w:t>
      </w:r>
      <w:r w:rsidR="003677BF">
        <w:rPr>
          <w:lang w:val="en-GB" w:eastAsia="x-none"/>
        </w:rPr>
        <w:fldChar w:fldCharType="begin"/>
      </w:r>
      <w:r w:rsidR="003677BF">
        <w:rPr>
          <w:lang w:val="en-GB" w:eastAsia="x-none"/>
        </w:rPr>
        <w:instrText xml:space="preserve"> REF _Ref111194169 \h </w:instrText>
      </w:r>
      <w:r w:rsidR="0079373A">
        <w:rPr>
          <w:lang w:val="en-GB" w:eastAsia="x-none"/>
        </w:rPr>
        <w:instrText xml:space="preserve"> \* MERGEFORMAT </w:instrText>
      </w:r>
      <w:r w:rsidR="003677BF">
        <w:rPr>
          <w:lang w:val="en-GB" w:eastAsia="x-none"/>
        </w:rPr>
      </w:r>
      <w:r w:rsidR="003677BF">
        <w:rPr>
          <w:lang w:val="en-GB" w:eastAsia="x-none"/>
        </w:rPr>
        <w:fldChar w:fldCharType="separate"/>
      </w:r>
      <w:r w:rsidR="003677BF">
        <w:t xml:space="preserve">Table </w:t>
      </w:r>
      <w:r w:rsidR="003677BF">
        <w:rPr>
          <w:noProof/>
        </w:rPr>
        <w:t>3</w:t>
      </w:r>
      <w:r w:rsidR="003677BF">
        <w:rPr>
          <w:lang w:val="en-GB" w:eastAsia="x-none"/>
        </w:rPr>
        <w:fldChar w:fldCharType="end"/>
      </w:r>
      <w:r w:rsidRPr="00924E17">
        <w:rPr>
          <w:lang w:val="en-GB" w:eastAsia="x-none"/>
        </w:rPr>
        <w:t xml:space="preserve">, we provide </w:t>
      </w:r>
      <w:r w:rsidR="005F3508" w:rsidRPr="00924E17">
        <w:rPr>
          <w:lang w:val="en-GB" w:eastAsia="x-none"/>
        </w:rPr>
        <w:t xml:space="preserve">some example </w:t>
      </w:r>
      <w:r w:rsidRPr="00924E17">
        <w:rPr>
          <w:lang w:val="en-GB" w:eastAsia="x-none"/>
        </w:rPr>
        <w:t xml:space="preserve">values for transition times </w:t>
      </w:r>
      <w:r w:rsidR="00F80FA9" w:rsidRPr="00924E17">
        <w:rPr>
          <w:lang w:val="en-GB" w:eastAsia="x-none"/>
        </w:rPr>
        <w:t xml:space="preserve">and minimum sleep length </w:t>
      </w:r>
      <w:r w:rsidRPr="00924E17">
        <w:rPr>
          <w:lang w:val="en-GB" w:eastAsia="x-none"/>
        </w:rPr>
        <w:t xml:space="preserve">for different SMs. </w:t>
      </w:r>
      <w:r w:rsidR="005F3508" w:rsidRPr="00924E17">
        <w:rPr>
          <w:lang w:val="en-GB" w:eastAsia="x-none"/>
        </w:rPr>
        <w:t xml:space="preserve">The listed values are tentative values and further discussion </w:t>
      </w:r>
      <w:r w:rsidR="008C325A" w:rsidRPr="00924E17">
        <w:rPr>
          <w:lang w:val="en-GB" w:eastAsia="x-none"/>
        </w:rPr>
        <w:t>in RAN1 would be needed to finalize for evaluation purposes.</w:t>
      </w:r>
      <w:r w:rsidR="0099255C" w:rsidRPr="00924E17">
        <w:rPr>
          <w:lang w:val="en-GB" w:eastAsia="x-none"/>
        </w:rPr>
        <w:t xml:space="preserve"> It should be noted that for SM that require transmission and/or minimum sleep length longer than 160 msec</w:t>
      </w:r>
      <w:r w:rsidR="009A396A" w:rsidRPr="00924E17">
        <w:rPr>
          <w:lang w:val="en-GB" w:eastAsia="x-none"/>
        </w:rPr>
        <w:t>, the ability for BS to enter into such SM would be only possible if</w:t>
      </w:r>
      <w:r w:rsidR="00235AE6" w:rsidRPr="00924E17">
        <w:rPr>
          <w:lang w:val="en-GB" w:eastAsia="x-none"/>
        </w:rPr>
        <w:t xml:space="preserve"> the BS does not need to send SSB periodically. Similarly for other SM, such SM can be only leveraged by the BS if the BS does not need to be </w:t>
      </w:r>
      <w:r w:rsidR="00772D13" w:rsidRPr="00924E17">
        <w:rPr>
          <w:lang w:val="en-GB" w:eastAsia="x-none"/>
        </w:rPr>
        <w:t xml:space="preserve">more frequently </w:t>
      </w:r>
      <w:r w:rsidR="00235AE6" w:rsidRPr="00924E17">
        <w:rPr>
          <w:lang w:val="en-GB" w:eastAsia="x-none"/>
        </w:rPr>
        <w:t xml:space="preserve">active for </w:t>
      </w:r>
      <w:r w:rsidR="00056E44" w:rsidRPr="00924E17">
        <w:rPr>
          <w:lang w:val="en-GB" w:eastAsia="x-none"/>
        </w:rPr>
        <w:t xml:space="preserve">essential operations such as trying to receive PRACH, send paging for the network, broadcasting system information, </w:t>
      </w:r>
      <w:r w:rsidR="00772D13" w:rsidRPr="00924E17">
        <w:rPr>
          <w:lang w:val="en-GB" w:eastAsia="x-none"/>
        </w:rPr>
        <w:t>etc.</w:t>
      </w:r>
      <w:r w:rsidR="00F86A68" w:rsidRPr="00924E17">
        <w:rPr>
          <w:lang w:val="en-GB" w:eastAsia="x-none"/>
        </w:rPr>
        <w:t xml:space="preserve"> Therefore, careful consideration is needed to finalize the transition times</w:t>
      </w:r>
      <w:r w:rsidR="00CF413B">
        <w:rPr>
          <w:lang w:val="en-GB" w:eastAsia="x-none"/>
        </w:rPr>
        <w:t>. It also need</w:t>
      </w:r>
      <w:r w:rsidR="00D7033C">
        <w:rPr>
          <w:lang w:val="en-GB" w:eastAsia="x-none"/>
        </w:rPr>
        <w:t>s</w:t>
      </w:r>
      <w:r w:rsidR="00CF413B">
        <w:rPr>
          <w:lang w:val="en-GB" w:eastAsia="x-none"/>
        </w:rPr>
        <w:t xml:space="preserve"> to be noted that model for </w:t>
      </w:r>
      <w:r w:rsidR="00D7033C">
        <w:rPr>
          <w:lang w:val="en-GB" w:eastAsia="x-none"/>
        </w:rPr>
        <w:t xml:space="preserve">sleep modes and transition times are for evaluation purposes and it is expected that </w:t>
      </w:r>
      <w:r w:rsidR="0080336B">
        <w:rPr>
          <w:lang w:val="en-GB" w:eastAsia="x-none"/>
        </w:rPr>
        <w:t>in evaluation, the SMs can be realistically accessed by the BS</w:t>
      </w:r>
      <w:r w:rsidR="006A4503">
        <w:rPr>
          <w:lang w:val="en-GB" w:eastAsia="x-none"/>
        </w:rPr>
        <w:t xml:space="preserve"> over a period of time.</w:t>
      </w:r>
    </w:p>
    <w:p w14:paraId="7A86D747" w14:textId="0EFF94BB" w:rsidR="00D472E5" w:rsidRDefault="00D472E5" w:rsidP="00DA4E07">
      <w:pPr>
        <w:pStyle w:val="Caption"/>
        <w:keepNext/>
        <w:jc w:val="center"/>
      </w:pPr>
      <w:r>
        <w:lastRenderedPageBreak/>
        <w:t xml:space="preserve">Table </w:t>
      </w:r>
      <w:r w:rsidR="00140639">
        <w:fldChar w:fldCharType="begin"/>
      </w:r>
      <w:r w:rsidR="00140639">
        <w:instrText xml:space="preserve"> SEQ Table \* ARABIC </w:instrText>
      </w:r>
      <w:r w:rsidR="00140639">
        <w:fldChar w:fldCharType="separate"/>
      </w:r>
      <w:r w:rsidR="00ED0F3F">
        <w:rPr>
          <w:noProof/>
        </w:rPr>
        <w:t>3</w:t>
      </w:r>
      <w:r w:rsidR="00140639">
        <w:rPr>
          <w:noProof/>
        </w:rPr>
        <w:fldChar w:fldCharType="end"/>
      </w:r>
      <w:r>
        <w:t xml:space="preserve"> – </w:t>
      </w:r>
      <w:r w:rsidRPr="00D622C1">
        <w:t xml:space="preserve">Transition periods between a SM </w:t>
      </w:r>
      <w:r>
        <w:t xml:space="preserve">state </w:t>
      </w:r>
      <w:r w:rsidRPr="00D622C1">
        <w:t>and active state</w:t>
      </w:r>
      <w:r>
        <w:t xml:space="preserve"> for BS Category #1</w:t>
      </w:r>
    </w:p>
    <w:tbl>
      <w:tblPr>
        <w:tblStyle w:val="TableGrid"/>
        <w:tblW w:w="0" w:type="auto"/>
        <w:tblLook w:val="04A0" w:firstRow="1" w:lastRow="0" w:firstColumn="1" w:lastColumn="0" w:noHBand="0" w:noVBand="1"/>
      </w:tblPr>
      <w:tblGrid>
        <w:gridCol w:w="3756"/>
        <w:gridCol w:w="1551"/>
        <w:gridCol w:w="1552"/>
        <w:gridCol w:w="1551"/>
        <w:gridCol w:w="1552"/>
      </w:tblGrid>
      <w:tr w:rsidR="00A60527" w:rsidRPr="00924E17" w14:paraId="58118E22" w14:textId="77777777" w:rsidTr="008D01EC">
        <w:trPr>
          <w:trHeight w:val="185"/>
        </w:trPr>
        <w:tc>
          <w:tcPr>
            <w:tcW w:w="3756" w:type="dxa"/>
            <w:shd w:val="clear" w:color="auto" w:fill="F2F2F2" w:themeFill="background1" w:themeFillShade="F2"/>
            <w:vAlign w:val="center"/>
          </w:tcPr>
          <w:p w14:paraId="69C8AF55" w14:textId="77777777" w:rsidR="00D335E5" w:rsidRPr="00924E17" w:rsidRDefault="00D335E5" w:rsidP="00EA6DEA">
            <w:pPr>
              <w:spacing w:before="60" w:after="60" w:line="240" w:lineRule="auto"/>
              <w:jc w:val="center"/>
              <w:rPr>
                <w:b/>
                <w:bCs/>
                <w:lang w:val="en-GB" w:eastAsia="x-none"/>
              </w:rPr>
            </w:pPr>
            <w:r w:rsidRPr="00924E17">
              <w:rPr>
                <w:b/>
                <w:bCs/>
                <w:lang w:val="en-GB" w:eastAsia="x-none"/>
              </w:rPr>
              <w:t>Sleep Modes</w:t>
            </w:r>
          </w:p>
          <w:p w14:paraId="46775DA6" w14:textId="2151CE86" w:rsidR="00D335E5" w:rsidRPr="00924E17" w:rsidRDefault="00D335E5" w:rsidP="00EA6DEA">
            <w:pPr>
              <w:spacing w:before="60" w:after="60" w:line="240" w:lineRule="auto"/>
              <w:jc w:val="center"/>
              <w:rPr>
                <w:b/>
                <w:bCs/>
                <w:lang w:val="en-GB" w:eastAsia="x-none"/>
              </w:rPr>
            </w:pPr>
          </w:p>
        </w:tc>
        <w:tc>
          <w:tcPr>
            <w:tcW w:w="1551" w:type="dxa"/>
            <w:shd w:val="clear" w:color="auto" w:fill="F2F2F2" w:themeFill="background1" w:themeFillShade="F2"/>
            <w:vAlign w:val="center"/>
          </w:tcPr>
          <w:p w14:paraId="43F31132" w14:textId="6437A9BB" w:rsidR="00D335E5" w:rsidRPr="00924E17" w:rsidRDefault="00D335E5" w:rsidP="00EA6DEA">
            <w:pPr>
              <w:spacing w:before="60" w:after="60" w:line="240" w:lineRule="auto"/>
              <w:jc w:val="center"/>
              <w:rPr>
                <w:b/>
                <w:bCs/>
                <w:lang w:val="en-GB" w:eastAsia="x-none"/>
              </w:rPr>
            </w:pPr>
            <w:r w:rsidRPr="00924E17">
              <w:rPr>
                <w:b/>
                <w:bCs/>
                <w:lang w:val="en-GB" w:eastAsia="x-none"/>
              </w:rPr>
              <w:t>SM1</w:t>
            </w:r>
          </w:p>
        </w:tc>
        <w:tc>
          <w:tcPr>
            <w:tcW w:w="1552" w:type="dxa"/>
            <w:shd w:val="clear" w:color="auto" w:fill="F2F2F2" w:themeFill="background1" w:themeFillShade="F2"/>
            <w:vAlign w:val="center"/>
          </w:tcPr>
          <w:p w14:paraId="5EE78B72" w14:textId="3C8A43DE" w:rsidR="00D335E5" w:rsidRPr="00924E17" w:rsidRDefault="00D335E5" w:rsidP="00EA6DEA">
            <w:pPr>
              <w:spacing w:before="60" w:after="60" w:line="240" w:lineRule="auto"/>
              <w:jc w:val="center"/>
              <w:rPr>
                <w:b/>
                <w:bCs/>
                <w:lang w:val="en-GB" w:eastAsia="x-none"/>
              </w:rPr>
            </w:pPr>
            <w:r w:rsidRPr="00924E17">
              <w:rPr>
                <w:b/>
                <w:bCs/>
                <w:lang w:val="en-GB" w:eastAsia="x-none"/>
              </w:rPr>
              <w:t>SM2</w:t>
            </w:r>
          </w:p>
        </w:tc>
        <w:tc>
          <w:tcPr>
            <w:tcW w:w="1551" w:type="dxa"/>
            <w:shd w:val="clear" w:color="auto" w:fill="F2F2F2" w:themeFill="background1" w:themeFillShade="F2"/>
            <w:vAlign w:val="center"/>
          </w:tcPr>
          <w:p w14:paraId="73DD7DE9" w14:textId="71171F72" w:rsidR="00D335E5" w:rsidRPr="00924E17" w:rsidRDefault="00D335E5" w:rsidP="00EA6DEA">
            <w:pPr>
              <w:spacing w:before="60" w:after="60" w:line="240" w:lineRule="auto"/>
              <w:jc w:val="center"/>
              <w:rPr>
                <w:b/>
                <w:bCs/>
                <w:lang w:val="en-GB" w:eastAsia="x-none"/>
              </w:rPr>
            </w:pPr>
            <w:r w:rsidRPr="00924E17">
              <w:rPr>
                <w:b/>
                <w:bCs/>
                <w:lang w:val="en-GB" w:eastAsia="x-none"/>
              </w:rPr>
              <w:t>SM3</w:t>
            </w:r>
          </w:p>
        </w:tc>
        <w:tc>
          <w:tcPr>
            <w:tcW w:w="1552" w:type="dxa"/>
            <w:shd w:val="clear" w:color="auto" w:fill="F2F2F2" w:themeFill="background1" w:themeFillShade="F2"/>
            <w:vAlign w:val="center"/>
          </w:tcPr>
          <w:p w14:paraId="13344A42" w14:textId="09DC2DDB" w:rsidR="00D335E5" w:rsidRPr="00924E17" w:rsidRDefault="00D335E5" w:rsidP="00EA6DEA">
            <w:pPr>
              <w:spacing w:before="60" w:after="60" w:line="240" w:lineRule="auto"/>
              <w:jc w:val="center"/>
              <w:rPr>
                <w:b/>
                <w:bCs/>
                <w:lang w:val="en-GB" w:eastAsia="x-none"/>
              </w:rPr>
            </w:pPr>
            <w:r w:rsidRPr="00924E17">
              <w:rPr>
                <w:b/>
                <w:bCs/>
                <w:lang w:val="en-GB" w:eastAsia="x-none"/>
              </w:rPr>
              <w:t>SM4</w:t>
            </w:r>
          </w:p>
        </w:tc>
      </w:tr>
      <w:tr w:rsidR="008D01EC" w:rsidRPr="00924E17" w14:paraId="33D94F5B" w14:textId="77777777" w:rsidTr="008D01EC">
        <w:trPr>
          <w:trHeight w:val="185"/>
        </w:trPr>
        <w:tc>
          <w:tcPr>
            <w:tcW w:w="3756" w:type="dxa"/>
            <w:vAlign w:val="center"/>
          </w:tcPr>
          <w:p w14:paraId="3486851F" w14:textId="51857872" w:rsidR="00E050CE" w:rsidRPr="00924E17" w:rsidRDefault="00920763" w:rsidP="00EA6DEA">
            <w:pPr>
              <w:spacing w:before="60" w:after="60" w:line="240" w:lineRule="auto"/>
              <w:jc w:val="center"/>
              <w:rPr>
                <w:b/>
                <w:bCs/>
                <w:lang w:val="en-GB" w:eastAsia="x-none"/>
              </w:rPr>
            </w:pPr>
            <w:r w:rsidRPr="00924E17">
              <w:rPr>
                <w:b/>
                <w:bCs/>
                <w:lang w:val="en-GB" w:eastAsia="x-none"/>
              </w:rPr>
              <w:t xml:space="preserve">Total </w:t>
            </w:r>
            <w:r w:rsidR="00E050CE" w:rsidRPr="00924E17">
              <w:rPr>
                <w:b/>
                <w:bCs/>
                <w:lang w:val="en-GB" w:eastAsia="x-none"/>
              </w:rPr>
              <w:t>Transition time</w:t>
            </w:r>
            <w:r w:rsidR="00514B19" w:rsidRPr="00924E17">
              <w:rPr>
                <w:b/>
                <w:bCs/>
                <w:lang w:val="en-GB" w:eastAsia="x-none"/>
              </w:rPr>
              <w:t xml:space="preserve"> (activation + deactivation)</w:t>
            </w:r>
          </w:p>
        </w:tc>
        <w:tc>
          <w:tcPr>
            <w:tcW w:w="1551" w:type="dxa"/>
            <w:vAlign w:val="center"/>
          </w:tcPr>
          <w:p w14:paraId="27ADB6C7" w14:textId="347915E9" w:rsidR="00E050CE" w:rsidRPr="00924E17" w:rsidRDefault="00E050CE" w:rsidP="00EA6DEA">
            <w:pPr>
              <w:spacing w:before="60" w:after="60" w:line="240" w:lineRule="auto"/>
              <w:jc w:val="center"/>
              <w:rPr>
                <w:lang w:val="en-GB" w:eastAsia="x-none"/>
              </w:rPr>
            </w:pPr>
            <w:r w:rsidRPr="00924E17">
              <w:rPr>
                <w:lang w:val="en-GB" w:eastAsia="x-none"/>
              </w:rPr>
              <w:t>0</w:t>
            </w:r>
            <w:r w:rsidR="007F24EE" w:rsidRPr="00924E17">
              <w:rPr>
                <w:vertAlign w:val="superscript"/>
                <w:lang w:val="en-GB" w:eastAsia="x-none"/>
              </w:rPr>
              <w:t>1</w:t>
            </w:r>
          </w:p>
        </w:tc>
        <w:tc>
          <w:tcPr>
            <w:tcW w:w="1552" w:type="dxa"/>
            <w:vAlign w:val="center"/>
          </w:tcPr>
          <w:p w14:paraId="4E49B2D4" w14:textId="3E66290D" w:rsidR="00E050CE" w:rsidRPr="00924E17" w:rsidRDefault="00AB222D" w:rsidP="00EA6DEA">
            <w:pPr>
              <w:spacing w:before="60" w:after="60" w:line="240" w:lineRule="auto"/>
              <w:jc w:val="center"/>
              <w:rPr>
                <w:lang w:val="en-GB" w:eastAsia="x-none"/>
              </w:rPr>
            </w:pPr>
            <w:r w:rsidRPr="00924E17">
              <w:rPr>
                <w:lang w:val="en-GB" w:eastAsia="x-none"/>
              </w:rPr>
              <w:t>[</w:t>
            </w:r>
            <w:r w:rsidR="001B5987" w:rsidRPr="00924E17">
              <w:rPr>
                <w:lang w:val="en-GB" w:eastAsia="x-none"/>
              </w:rPr>
              <w:t>4</w:t>
            </w:r>
            <w:r w:rsidRPr="00924E17">
              <w:rPr>
                <w:lang w:val="en-GB" w:eastAsia="x-none"/>
              </w:rPr>
              <w:t xml:space="preserve">] </w:t>
            </w:r>
            <w:r w:rsidR="00E050CE" w:rsidRPr="00924E17">
              <w:rPr>
                <w:lang w:val="en-GB" w:eastAsia="x-none"/>
              </w:rPr>
              <w:t>ms</w:t>
            </w:r>
            <w:r w:rsidRPr="00924E17">
              <w:rPr>
                <w:lang w:val="en-GB" w:eastAsia="x-none"/>
              </w:rPr>
              <w:t>ec</w:t>
            </w:r>
          </w:p>
        </w:tc>
        <w:tc>
          <w:tcPr>
            <w:tcW w:w="1551" w:type="dxa"/>
            <w:vAlign w:val="center"/>
          </w:tcPr>
          <w:p w14:paraId="7C5E543E" w14:textId="2E6FE0D9" w:rsidR="00E050CE" w:rsidRPr="00924E17" w:rsidRDefault="00AB222D" w:rsidP="00EA6DEA">
            <w:pPr>
              <w:spacing w:before="60" w:after="60" w:line="240" w:lineRule="auto"/>
              <w:jc w:val="center"/>
              <w:rPr>
                <w:lang w:val="en-GB" w:eastAsia="x-none"/>
              </w:rPr>
            </w:pPr>
            <w:r w:rsidRPr="00924E17">
              <w:rPr>
                <w:lang w:val="en-GB" w:eastAsia="x-none"/>
              </w:rPr>
              <w:t>[</w:t>
            </w:r>
            <w:r w:rsidR="001B5987" w:rsidRPr="00924E17">
              <w:rPr>
                <w:lang w:val="en-GB" w:eastAsia="x-none"/>
              </w:rPr>
              <w:t>4</w:t>
            </w:r>
            <w:r w:rsidR="00E050CE" w:rsidRPr="00924E17">
              <w:rPr>
                <w:lang w:val="en-GB" w:eastAsia="x-none"/>
              </w:rPr>
              <w:t>0</w:t>
            </w:r>
            <w:r w:rsidRPr="00924E17">
              <w:rPr>
                <w:lang w:val="en-GB" w:eastAsia="x-none"/>
              </w:rPr>
              <w:t xml:space="preserve">] </w:t>
            </w:r>
            <w:r w:rsidR="00E050CE" w:rsidRPr="00924E17">
              <w:rPr>
                <w:lang w:val="en-GB" w:eastAsia="x-none"/>
              </w:rPr>
              <w:t>ms</w:t>
            </w:r>
            <w:r w:rsidRPr="00924E17">
              <w:rPr>
                <w:lang w:val="en-GB" w:eastAsia="x-none"/>
              </w:rPr>
              <w:t>ec</w:t>
            </w:r>
          </w:p>
        </w:tc>
        <w:tc>
          <w:tcPr>
            <w:tcW w:w="1552" w:type="dxa"/>
            <w:vAlign w:val="center"/>
          </w:tcPr>
          <w:p w14:paraId="49D2B793" w14:textId="4C6F5C51" w:rsidR="00E050CE" w:rsidRPr="00924E17" w:rsidRDefault="00AB222D" w:rsidP="00EA6DEA">
            <w:pPr>
              <w:spacing w:before="60" w:after="60" w:line="240" w:lineRule="auto"/>
              <w:jc w:val="center"/>
              <w:rPr>
                <w:lang w:val="en-GB" w:eastAsia="x-none"/>
              </w:rPr>
            </w:pPr>
            <w:r w:rsidRPr="00924E17">
              <w:rPr>
                <w:lang w:val="en-GB" w:eastAsia="x-none"/>
              </w:rPr>
              <w:t>[</w:t>
            </w:r>
            <w:r w:rsidR="00C50461" w:rsidRPr="00924E17">
              <w:rPr>
                <w:lang w:val="en-GB" w:eastAsia="x-none"/>
              </w:rPr>
              <w:t>2</w:t>
            </w:r>
            <w:r w:rsidR="00E050CE" w:rsidRPr="00924E17">
              <w:rPr>
                <w:lang w:val="en-GB" w:eastAsia="x-none"/>
              </w:rPr>
              <w:t>00</w:t>
            </w:r>
            <w:r w:rsidRPr="00924E17">
              <w:rPr>
                <w:lang w:val="en-GB" w:eastAsia="x-none"/>
              </w:rPr>
              <w:t xml:space="preserve">] </w:t>
            </w:r>
            <w:r w:rsidR="00E050CE" w:rsidRPr="00924E17">
              <w:rPr>
                <w:lang w:val="en-GB" w:eastAsia="x-none"/>
              </w:rPr>
              <w:t>ms</w:t>
            </w:r>
            <w:r w:rsidRPr="00924E17">
              <w:rPr>
                <w:lang w:val="en-GB" w:eastAsia="x-none"/>
              </w:rPr>
              <w:t>ec</w:t>
            </w:r>
          </w:p>
        </w:tc>
      </w:tr>
      <w:tr w:rsidR="008D01EC" w:rsidRPr="00924E17" w14:paraId="41371B6B" w14:textId="77777777" w:rsidTr="008D01EC">
        <w:trPr>
          <w:trHeight w:val="192"/>
        </w:trPr>
        <w:tc>
          <w:tcPr>
            <w:tcW w:w="3756" w:type="dxa"/>
            <w:vAlign w:val="center"/>
          </w:tcPr>
          <w:p w14:paraId="7BC2CCC7" w14:textId="0291DFC7" w:rsidR="00E050CE" w:rsidRPr="00924E17" w:rsidRDefault="00197AAF" w:rsidP="00EA6DEA">
            <w:pPr>
              <w:spacing w:before="60" w:after="60" w:line="240" w:lineRule="auto"/>
              <w:jc w:val="center"/>
              <w:rPr>
                <w:b/>
                <w:bCs/>
                <w:lang w:val="en-GB" w:eastAsia="x-none"/>
              </w:rPr>
            </w:pPr>
            <w:r>
              <w:rPr>
                <w:b/>
                <w:bCs/>
                <w:lang w:val="en-GB" w:eastAsia="x-none"/>
              </w:rPr>
              <w:t xml:space="preserve">FR1 </w:t>
            </w:r>
            <w:r w:rsidR="00253E48">
              <w:rPr>
                <w:b/>
                <w:bCs/>
                <w:lang w:val="en-GB" w:eastAsia="x-none"/>
              </w:rPr>
              <w:t xml:space="preserve">Relative Power </w:t>
            </w:r>
            <w:r>
              <w:rPr>
                <w:b/>
                <w:bCs/>
                <w:lang w:val="en-GB" w:eastAsia="x-none"/>
              </w:rPr>
              <w:t>Value</w:t>
            </w:r>
            <w:r w:rsidR="00CD49FA" w:rsidRPr="00CD49FA">
              <w:rPr>
                <w:b/>
                <w:bCs/>
                <w:vertAlign w:val="superscript"/>
                <w:lang w:val="en-GB" w:eastAsia="x-none"/>
              </w:rPr>
              <w:t>2</w:t>
            </w:r>
          </w:p>
        </w:tc>
        <w:tc>
          <w:tcPr>
            <w:tcW w:w="1551" w:type="dxa"/>
            <w:vAlign w:val="center"/>
          </w:tcPr>
          <w:p w14:paraId="7B36DEAF" w14:textId="45A7CF88" w:rsidR="00E050CE" w:rsidRPr="00924E17" w:rsidRDefault="008769D1" w:rsidP="00EA6DEA">
            <w:pPr>
              <w:spacing w:before="60" w:after="60" w:line="240" w:lineRule="auto"/>
              <w:jc w:val="center"/>
              <w:rPr>
                <w:lang w:val="en-GB" w:eastAsia="x-none"/>
              </w:rPr>
            </w:pPr>
            <w:r>
              <w:rPr>
                <w:lang w:val="en-GB" w:eastAsia="x-none"/>
              </w:rPr>
              <w:t>0</w:t>
            </w:r>
          </w:p>
        </w:tc>
        <w:tc>
          <w:tcPr>
            <w:tcW w:w="1552" w:type="dxa"/>
            <w:vAlign w:val="center"/>
          </w:tcPr>
          <w:p w14:paraId="0309CB1A" w14:textId="4586BAF0" w:rsidR="00E050CE" w:rsidRPr="00924E17" w:rsidRDefault="00D335E5" w:rsidP="00EA6DEA">
            <w:pPr>
              <w:spacing w:before="60" w:after="60" w:line="240" w:lineRule="auto"/>
              <w:jc w:val="center"/>
              <w:rPr>
                <w:lang w:val="en-GB" w:eastAsia="x-none"/>
              </w:rPr>
            </w:pPr>
            <w:r>
              <w:rPr>
                <w:lang w:val="en-GB" w:eastAsia="x-none"/>
              </w:rPr>
              <w:t>[</w:t>
            </w:r>
            <w:r w:rsidR="00084BB6">
              <w:rPr>
                <w:lang w:val="en-GB" w:eastAsia="x-none"/>
              </w:rPr>
              <w:t>24</w:t>
            </w:r>
            <w:r>
              <w:rPr>
                <w:lang w:val="en-GB" w:eastAsia="x-none"/>
              </w:rPr>
              <w:t>0]</w:t>
            </w:r>
          </w:p>
        </w:tc>
        <w:tc>
          <w:tcPr>
            <w:tcW w:w="1551" w:type="dxa"/>
            <w:vAlign w:val="center"/>
          </w:tcPr>
          <w:p w14:paraId="29C14ABC" w14:textId="1170981F" w:rsidR="00E050CE" w:rsidRPr="00924E17" w:rsidRDefault="00D335E5" w:rsidP="00EA6DEA">
            <w:pPr>
              <w:spacing w:before="60" w:after="60" w:line="240" w:lineRule="auto"/>
              <w:jc w:val="center"/>
              <w:rPr>
                <w:lang w:val="en-GB" w:eastAsia="x-none"/>
              </w:rPr>
            </w:pPr>
            <w:r>
              <w:rPr>
                <w:lang w:val="en-GB" w:eastAsia="x-none"/>
              </w:rPr>
              <w:t>[1</w:t>
            </w:r>
            <w:r w:rsidR="00463F40">
              <w:rPr>
                <w:lang w:val="en-GB" w:eastAsia="x-none"/>
              </w:rPr>
              <w:t>280</w:t>
            </w:r>
            <w:r>
              <w:rPr>
                <w:lang w:val="en-GB" w:eastAsia="x-none"/>
              </w:rPr>
              <w:t>]</w:t>
            </w:r>
          </w:p>
        </w:tc>
        <w:tc>
          <w:tcPr>
            <w:tcW w:w="1552" w:type="dxa"/>
            <w:vAlign w:val="center"/>
          </w:tcPr>
          <w:p w14:paraId="775CE12B" w14:textId="51584270" w:rsidR="00E050CE" w:rsidRPr="00924E17" w:rsidRDefault="00D335E5" w:rsidP="00EA6DEA">
            <w:pPr>
              <w:spacing w:before="60" w:after="60" w:line="240" w:lineRule="auto"/>
              <w:jc w:val="center"/>
              <w:rPr>
                <w:lang w:val="en-GB" w:eastAsia="x-none"/>
              </w:rPr>
            </w:pPr>
            <w:r>
              <w:rPr>
                <w:lang w:val="en-GB" w:eastAsia="x-none"/>
              </w:rPr>
              <w:t>[</w:t>
            </w:r>
            <w:r w:rsidR="00465B61">
              <w:rPr>
                <w:lang w:val="en-GB" w:eastAsia="x-none"/>
              </w:rPr>
              <w:t>2800</w:t>
            </w:r>
            <w:r>
              <w:rPr>
                <w:lang w:val="en-GB" w:eastAsia="x-none"/>
              </w:rPr>
              <w:t>]</w:t>
            </w:r>
          </w:p>
        </w:tc>
      </w:tr>
      <w:tr w:rsidR="00A60527" w:rsidRPr="00924E17" w14:paraId="0831335C" w14:textId="77777777" w:rsidTr="008D01EC">
        <w:trPr>
          <w:trHeight w:val="192"/>
        </w:trPr>
        <w:tc>
          <w:tcPr>
            <w:tcW w:w="3756" w:type="dxa"/>
            <w:vAlign w:val="center"/>
          </w:tcPr>
          <w:p w14:paraId="3C5DCE91" w14:textId="27C9C4DB" w:rsidR="00FA48A7" w:rsidRDefault="00197AAF" w:rsidP="00EA6DEA">
            <w:pPr>
              <w:spacing w:before="60" w:after="60"/>
              <w:jc w:val="center"/>
              <w:rPr>
                <w:b/>
                <w:bCs/>
                <w:lang w:val="en-GB" w:eastAsia="x-none"/>
              </w:rPr>
            </w:pPr>
            <w:r>
              <w:rPr>
                <w:b/>
                <w:bCs/>
                <w:lang w:val="en-GB" w:eastAsia="x-none"/>
              </w:rPr>
              <w:t xml:space="preserve">FR2 </w:t>
            </w:r>
            <w:r w:rsidR="00253E48">
              <w:rPr>
                <w:b/>
                <w:bCs/>
                <w:lang w:val="en-GB" w:eastAsia="x-none"/>
              </w:rPr>
              <w:t xml:space="preserve">Relative Power </w:t>
            </w:r>
            <w:r w:rsidR="00CD49FA">
              <w:rPr>
                <w:b/>
                <w:bCs/>
                <w:lang w:val="en-GB" w:eastAsia="x-none"/>
              </w:rPr>
              <w:t>Value</w:t>
            </w:r>
            <w:r w:rsidR="00CD49FA" w:rsidRPr="00CD49FA">
              <w:rPr>
                <w:b/>
                <w:bCs/>
                <w:vertAlign w:val="superscript"/>
                <w:lang w:val="en-GB" w:eastAsia="x-none"/>
              </w:rPr>
              <w:t>2</w:t>
            </w:r>
          </w:p>
        </w:tc>
        <w:tc>
          <w:tcPr>
            <w:tcW w:w="1551" w:type="dxa"/>
            <w:vAlign w:val="center"/>
          </w:tcPr>
          <w:p w14:paraId="75CA6EDC" w14:textId="0D89DC29" w:rsidR="00FA48A7" w:rsidRDefault="00253E48" w:rsidP="00EA6DEA">
            <w:pPr>
              <w:spacing w:before="60" w:after="60"/>
              <w:jc w:val="center"/>
              <w:rPr>
                <w:lang w:val="en-GB" w:eastAsia="x-none"/>
              </w:rPr>
            </w:pPr>
            <w:r>
              <w:rPr>
                <w:lang w:val="en-GB" w:eastAsia="x-none"/>
              </w:rPr>
              <w:t>0</w:t>
            </w:r>
          </w:p>
        </w:tc>
        <w:tc>
          <w:tcPr>
            <w:tcW w:w="1552" w:type="dxa"/>
            <w:vAlign w:val="center"/>
          </w:tcPr>
          <w:p w14:paraId="720BD41F" w14:textId="40C76F9E" w:rsidR="00FA48A7" w:rsidDel="00D335E5" w:rsidRDefault="007F3812" w:rsidP="00EA6DEA">
            <w:pPr>
              <w:spacing w:before="60" w:after="60"/>
              <w:jc w:val="center"/>
              <w:rPr>
                <w:lang w:val="en-GB" w:eastAsia="x-none"/>
              </w:rPr>
            </w:pPr>
            <w:r>
              <w:rPr>
                <w:lang w:val="en-GB" w:eastAsia="x-none"/>
              </w:rPr>
              <w:t>[960]</w:t>
            </w:r>
          </w:p>
        </w:tc>
        <w:tc>
          <w:tcPr>
            <w:tcW w:w="1551" w:type="dxa"/>
            <w:vAlign w:val="center"/>
          </w:tcPr>
          <w:p w14:paraId="4AD5A02C" w14:textId="06F97B60" w:rsidR="00FA48A7" w:rsidDel="00D335E5" w:rsidRDefault="003E59AB" w:rsidP="00EA6DEA">
            <w:pPr>
              <w:spacing w:before="60" w:after="60"/>
              <w:jc w:val="center"/>
              <w:rPr>
                <w:lang w:val="en-GB" w:eastAsia="x-none"/>
              </w:rPr>
            </w:pPr>
            <w:r>
              <w:rPr>
                <w:lang w:val="en-GB" w:eastAsia="x-none"/>
              </w:rPr>
              <w:t>[5120]</w:t>
            </w:r>
          </w:p>
        </w:tc>
        <w:tc>
          <w:tcPr>
            <w:tcW w:w="1552" w:type="dxa"/>
            <w:vAlign w:val="center"/>
          </w:tcPr>
          <w:p w14:paraId="006E9C05" w14:textId="0E6F3383" w:rsidR="00FA48A7" w:rsidDel="00D335E5" w:rsidRDefault="00EF4841" w:rsidP="00EA6DEA">
            <w:pPr>
              <w:spacing w:before="60" w:after="60"/>
              <w:jc w:val="center"/>
              <w:rPr>
                <w:lang w:val="en-GB" w:eastAsia="x-none"/>
              </w:rPr>
            </w:pPr>
            <w:r>
              <w:rPr>
                <w:lang w:val="en-GB" w:eastAsia="x-none"/>
              </w:rPr>
              <w:t>[11200]</w:t>
            </w:r>
          </w:p>
        </w:tc>
      </w:tr>
      <w:tr w:rsidR="007F24EE" w:rsidRPr="00924E17" w14:paraId="26EC3CA8" w14:textId="77777777" w:rsidTr="00A60527">
        <w:trPr>
          <w:trHeight w:val="192"/>
        </w:trPr>
        <w:tc>
          <w:tcPr>
            <w:tcW w:w="9962" w:type="dxa"/>
            <w:gridSpan w:val="5"/>
            <w:vAlign w:val="center"/>
          </w:tcPr>
          <w:p w14:paraId="1C71FDB3" w14:textId="77777777" w:rsidR="007F24EE" w:rsidRDefault="007F24EE" w:rsidP="00EA6DEA">
            <w:pPr>
              <w:spacing w:before="60" w:after="60" w:line="240" w:lineRule="auto"/>
              <w:rPr>
                <w:lang w:val="en-GB" w:eastAsia="x-none"/>
              </w:rPr>
            </w:pPr>
            <w:r w:rsidRPr="00924E17">
              <w:rPr>
                <w:lang w:val="en-GB" w:eastAsia="x-none"/>
              </w:rPr>
              <w:t>NOTE 1: In practice, transition to SM1 may require at least a symbol, e.</w:t>
            </w:r>
            <w:r w:rsidR="00955696" w:rsidRPr="00924E17">
              <w:rPr>
                <w:lang w:val="en-GB" w:eastAsia="x-none"/>
              </w:rPr>
              <w:t>g</w:t>
            </w:r>
            <w:r w:rsidRPr="00924E17">
              <w:rPr>
                <w:lang w:val="en-GB" w:eastAsia="x-none"/>
              </w:rPr>
              <w:t>, 71.4</w:t>
            </w:r>
            <w:r w:rsidR="00955696" w:rsidRPr="00924E17">
              <w:rPr>
                <w:lang w:val="en-GB" w:eastAsia="x-none"/>
              </w:rPr>
              <w:t xml:space="preserve"> µ</w:t>
            </w:r>
            <w:r w:rsidRPr="00924E17">
              <w:rPr>
                <w:lang w:val="en-GB" w:eastAsia="x-none"/>
              </w:rPr>
              <w:t>s</w:t>
            </w:r>
            <w:r w:rsidR="00955696" w:rsidRPr="00924E17">
              <w:rPr>
                <w:lang w:val="en-GB" w:eastAsia="x-none"/>
              </w:rPr>
              <w:t xml:space="preserve">. </w:t>
            </w:r>
            <w:r w:rsidR="009C60AC" w:rsidRPr="00924E17">
              <w:rPr>
                <w:lang w:val="en-GB" w:eastAsia="x-none"/>
              </w:rPr>
              <w:t>However,</w:t>
            </w:r>
            <w:r w:rsidRPr="00924E17">
              <w:rPr>
                <w:lang w:val="en-GB" w:eastAsia="x-none"/>
              </w:rPr>
              <w:t xml:space="preserve"> </w:t>
            </w:r>
            <w:r w:rsidR="00094A20" w:rsidRPr="00924E17">
              <w:rPr>
                <w:lang w:val="en-GB" w:eastAsia="x-none"/>
              </w:rPr>
              <w:t xml:space="preserve">for </w:t>
            </w:r>
            <w:r w:rsidRPr="00924E17">
              <w:rPr>
                <w:lang w:val="en-GB" w:eastAsia="x-none"/>
              </w:rPr>
              <w:t>evaluation purposes</w:t>
            </w:r>
            <w:r w:rsidR="00F941AE" w:rsidRPr="00924E17">
              <w:rPr>
                <w:lang w:val="en-GB" w:eastAsia="x-none"/>
              </w:rPr>
              <w:t>,</w:t>
            </w:r>
            <w:r w:rsidRPr="00924E17">
              <w:rPr>
                <w:lang w:val="en-GB" w:eastAsia="x-none"/>
              </w:rPr>
              <w:t xml:space="preserve"> it is assumed negligible</w:t>
            </w:r>
            <w:r w:rsidR="00955696" w:rsidRPr="00924E17">
              <w:rPr>
                <w:lang w:val="en-GB" w:eastAsia="x-none"/>
              </w:rPr>
              <w:t xml:space="preserve"> and set to 0</w:t>
            </w:r>
            <w:r w:rsidRPr="00924E17">
              <w:rPr>
                <w:lang w:val="en-GB" w:eastAsia="x-none"/>
              </w:rPr>
              <w:t>.</w:t>
            </w:r>
          </w:p>
          <w:p w14:paraId="533B59AE" w14:textId="26C5A60B" w:rsidR="00CD49FA" w:rsidRPr="00924E17" w:rsidRDefault="00CD49FA" w:rsidP="00EA6DEA">
            <w:pPr>
              <w:spacing w:before="60" w:after="60" w:line="240" w:lineRule="auto"/>
              <w:rPr>
                <w:lang w:val="en-GB" w:eastAsia="x-none"/>
              </w:rPr>
            </w:pPr>
            <w:r>
              <w:rPr>
                <w:lang w:val="en-GB" w:eastAsia="x-none"/>
              </w:rPr>
              <w:t>NOTE2: The relative power value represent</w:t>
            </w:r>
            <w:r w:rsidR="008D01EC">
              <w:rPr>
                <w:lang w:val="en-GB" w:eastAsia="x-none"/>
              </w:rPr>
              <w:t>s</w:t>
            </w:r>
            <w:r>
              <w:rPr>
                <w:lang w:val="en-GB" w:eastAsia="x-none"/>
              </w:rPr>
              <w:t xml:space="preserve"> the relative power value for the entire duration of the transmission time</w:t>
            </w:r>
            <w:r w:rsidR="00DB42CA">
              <w:rPr>
                <w:lang w:val="en-GB" w:eastAsia="x-none"/>
              </w:rPr>
              <w:t xml:space="preserve"> using the reference numerology.</w:t>
            </w:r>
          </w:p>
        </w:tc>
      </w:tr>
    </w:tbl>
    <w:p w14:paraId="25DDC627" w14:textId="720185D1" w:rsidR="00955696" w:rsidRPr="00DD4379" w:rsidRDefault="00955696" w:rsidP="007D50DD">
      <w:pPr>
        <w:tabs>
          <w:tab w:val="left" w:pos="2429"/>
        </w:tabs>
        <w:rPr>
          <w:lang w:eastAsia="x-none"/>
        </w:rPr>
      </w:pPr>
    </w:p>
    <w:p w14:paraId="1451DEB6" w14:textId="21F88129" w:rsidR="007D50DD" w:rsidRDefault="007D50DD" w:rsidP="007D50DD">
      <w:pPr>
        <w:pStyle w:val="Caption"/>
        <w:keepNext/>
        <w:jc w:val="center"/>
      </w:pPr>
      <w:r>
        <w:t xml:space="preserve">Table </w:t>
      </w:r>
      <w:r w:rsidR="00140639">
        <w:fldChar w:fldCharType="begin"/>
      </w:r>
      <w:r w:rsidR="00140639">
        <w:instrText xml:space="preserve"> SEQ Table \* ARABIC </w:instrText>
      </w:r>
      <w:r w:rsidR="00140639">
        <w:fldChar w:fldCharType="separate"/>
      </w:r>
      <w:r w:rsidR="00ED0F3F">
        <w:rPr>
          <w:noProof/>
        </w:rPr>
        <w:t>4</w:t>
      </w:r>
      <w:r w:rsidR="00140639">
        <w:rPr>
          <w:noProof/>
        </w:rPr>
        <w:fldChar w:fldCharType="end"/>
      </w:r>
      <w:r>
        <w:t xml:space="preserve"> – </w:t>
      </w:r>
      <w:r w:rsidRPr="00D622C1">
        <w:t xml:space="preserve">Transition periods between a SM </w:t>
      </w:r>
      <w:r>
        <w:t xml:space="preserve">state </w:t>
      </w:r>
      <w:r w:rsidRPr="00D622C1">
        <w:t>and active state</w:t>
      </w:r>
      <w:r>
        <w:t xml:space="preserve"> for BS Category #2</w:t>
      </w:r>
    </w:p>
    <w:tbl>
      <w:tblPr>
        <w:tblStyle w:val="TableGrid"/>
        <w:tblW w:w="9985" w:type="dxa"/>
        <w:jc w:val="center"/>
        <w:tblLook w:val="04A0" w:firstRow="1" w:lastRow="0" w:firstColumn="1" w:lastColumn="0" w:noHBand="0" w:noVBand="1"/>
      </w:tblPr>
      <w:tblGrid>
        <w:gridCol w:w="3775"/>
        <w:gridCol w:w="3105"/>
        <w:gridCol w:w="3105"/>
      </w:tblGrid>
      <w:tr w:rsidR="007D50DD" w:rsidRPr="00924E17" w14:paraId="21C2E779" w14:textId="77777777" w:rsidTr="008D01EC">
        <w:trPr>
          <w:trHeight w:val="185"/>
          <w:jc w:val="center"/>
        </w:trPr>
        <w:tc>
          <w:tcPr>
            <w:tcW w:w="3775" w:type="dxa"/>
            <w:shd w:val="clear" w:color="auto" w:fill="F2F2F2" w:themeFill="background1" w:themeFillShade="F2"/>
            <w:vAlign w:val="center"/>
          </w:tcPr>
          <w:p w14:paraId="23D9B087" w14:textId="77777777" w:rsidR="007D50DD" w:rsidRPr="00924E17" w:rsidRDefault="007D50DD" w:rsidP="00012046">
            <w:pPr>
              <w:spacing w:before="60" w:after="60" w:line="240" w:lineRule="auto"/>
              <w:jc w:val="center"/>
              <w:rPr>
                <w:b/>
                <w:bCs/>
                <w:lang w:val="en-GB" w:eastAsia="x-none"/>
              </w:rPr>
            </w:pPr>
            <w:r w:rsidRPr="00924E17">
              <w:rPr>
                <w:b/>
                <w:bCs/>
                <w:lang w:val="en-GB" w:eastAsia="x-none"/>
              </w:rPr>
              <w:t>Sleep Modes</w:t>
            </w:r>
          </w:p>
        </w:tc>
        <w:tc>
          <w:tcPr>
            <w:tcW w:w="3105" w:type="dxa"/>
            <w:shd w:val="clear" w:color="auto" w:fill="F2F2F2" w:themeFill="background1" w:themeFillShade="F2"/>
            <w:vAlign w:val="center"/>
          </w:tcPr>
          <w:p w14:paraId="7155FEA9" w14:textId="77777777" w:rsidR="007D50DD" w:rsidRPr="00924E17" w:rsidRDefault="007D50DD" w:rsidP="00012046">
            <w:pPr>
              <w:spacing w:before="60" w:after="60" w:line="240" w:lineRule="auto"/>
              <w:jc w:val="center"/>
              <w:rPr>
                <w:b/>
                <w:bCs/>
                <w:lang w:val="en-GB" w:eastAsia="x-none"/>
              </w:rPr>
            </w:pPr>
            <w:r w:rsidRPr="00924E17">
              <w:rPr>
                <w:b/>
                <w:bCs/>
                <w:lang w:val="en-GB" w:eastAsia="x-none"/>
              </w:rPr>
              <w:t>SM1</w:t>
            </w:r>
          </w:p>
        </w:tc>
        <w:tc>
          <w:tcPr>
            <w:tcW w:w="3105" w:type="dxa"/>
            <w:shd w:val="clear" w:color="auto" w:fill="F2F2F2" w:themeFill="background1" w:themeFillShade="F2"/>
            <w:vAlign w:val="center"/>
          </w:tcPr>
          <w:p w14:paraId="0B178E83" w14:textId="77777777" w:rsidR="007D50DD" w:rsidRPr="00924E17" w:rsidRDefault="007D50DD" w:rsidP="00012046">
            <w:pPr>
              <w:spacing w:before="60" w:after="60" w:line="240" w:lineRule="auto"/>
              <w:jc w:val="center"/>
              <w:rPr>
                <w:b/>
                <w:bCs/>
                <w:lang w:val="en-GB" w:eastAsia="x-none"/>
              </w:rPr>
            </w:pPr>
            <w:r w:rsidRPr="00924E17">
              <w:rPr>
                <w:b/>
                <w:bCs/>
                <w:lang w:val="en-GB" w:eastAsia="x-none"/>
              </w:rPr>
              <w:t>SM</w:t>
            </w:r>
            <w:r>
              <w:rPr>
                <w:b/>
                <w:bCs/>
                <w:lang w:val="en-GB" w:eastAsia="x-none"/>
              </w:rPr>
              <w:t>2</w:t>
            </w:r>
          </w:p>
        </w:tc>
      </w:tr>
      <w:tr w:rsidR="007D50DD" w:rsidRPr="00924E17" w14:paraId="6181ACDD" w14:textId="77777777" w:rsidTr="008D01EC">
        <w:trPr>
          <w:trHeight w:val="185"/>
          <w:jc w:val="center"/>
        </w:trPr>
        <w:tc>
          <w:tcPr>
            <w:tcW w:w="3775" w:type="dxa"/>
            <w:vAlign w:val="center"/>
          </w:tcPr>
          <w:p w14:paraId="4D36C30E" w14:textId="77777777" w:rsidR="007D50DD" w:rsidRPr="00924E17" w:rsidRDefault="007D50DD" w:rsidP="00012046">
            <w:pPr>
              <w:spacing w:before="60" w:after="60" w:line="240" w:lineRule="auto"/>
              <w:jc w:val="center"/>
              <w:rPr>
                <w:b/>
                <w:bCs/>
                <w:lang w:val="en-GB" w:eastAsia="x-none"/>
              </w:rPr>
            </w:pPr>
            <w:r w:rsidRPr="00924E17">
              <w:rPr>
                <w:b/>
                <w:bCs/>
                <w:lang w:val="en-GB" w:eastAsia="x-none"/>
              </w:rPr>
              <w:t>Total Transition time (activation + deactivation)</w:t>
            </w:r>
          </w:p>
        </w:tc>
        <w:tc>
          <w:tcPr>
            <w:tcW w:w="3105" w:type="dxa"/>
            <w:vAlign w:val="center"/>
          </w:tcPr>
          <w:p w14:paraId="79B36909" w14:textId="29D9DE5E" w:rsidR="0002369B" w:rsidRDefault="0002369B" w:rsidP="00012046">
            <w:pPr>
              <w:spacing w:before="60" w:after="60" w:line="240" w:lineRule="auto"/>
              <w:jc w:val="center"/>
              <w:rPr>
                <w:lang w:val="en-GB" w:eastAsia="x-none"/>
              </w:rPr>
            </w:pPr>
            <w:r>
              <w:rPr>
                <w:lang w:val="en-GB" w:eastAsia="x-none"/>
              </w:rPr>
              <w:t>0</w:t>
            </w:r>
            <w:r w:rsidR="008F052C" w:rsidRPr="00A60527">
              <w:rPr>
                <w:vertAlign w:val="superscript"/>
                <w:lang w:val="en-GB" w:eastAsia="x-none"/>
              </w:rPr>
              <w:t>1</w:t>
            </w:r>
            <w:r>
              <w:rPr>
                <w:lang w:val="en-GB" w:eastAsia="x-none"/>
              </w:rPr>
              <w:t xml:space="preserve"> (FR1)</w:t>
            </w:r>
          </w:p>
          <w:p w14:paraId="48E5CF78" w14:textId="413FE206" w:rsidR="007D50DD" w:rsidRPr="00924E17" w:rsidRDefault="007D50DD" w:rsidP="00012046">
            <w:pPr>
              <w:spacing w:before="60" w:after="60" w:line="240" w:lineRule="auto"/>
              <w:jc w:val="center"/>
              <w:rPr>
                <w:lang w:val="en-GB" w:eastAsia="x-none"/>
              </w:rPr>
            </w:pPr>
            <w:r>
              <w:rPr>
                <w:lang w:val="en-GB" w:eastAsia="x-none"/>
              </w:rPr>
              <w:t>[125] µsec</w:t>
            </w:r>
            <w:r w:rsidR="0002369B">
              <w:rPr>
                <w:lang w:val="en-GB" w:eastAsia="x-none"/>
              </w:rPr>
              <w:t xml:space="preserve"> (FR2)</w:t>
            </w:r>
          </w:p>
        </w:tc>
        <w:tc>
          <w:tcPr>
            <w:tcW w:w="3105" w:type="dxa"/>
            <w:vAlign w:val="center"/>
          </w:tcPr>
          <w:p w14:paraId="33551133" w14:textId="77777777" w:rsidR="007D50DD" w:rsidRPr="00924E17" w:rsidRDefault="007D50DD" w:rsidP="00012046">
            <w:pPr>
              <w:spacing w:before="60" w:after="60" w:line="240" w:lineRule="auto"/>
              <w:jc w:val="center"/>
              <w:rPr>
                <w:lang w:val="en-GB" w:eastAsia="x-none"/>
              </w:rPr>
            </w:pPr>
            <w:r>
              <w:rPr>
                <w:lang w:val="en-GB" w:eastAsia="x-none"/>
              </w:rPr>
              <w:t>[200] msec</w:t>
            </w:r>
          </w:p>
        </w:tc>
      </w:tr>
      <w:tr w:rsidR="00705192" w:rsidRPr="00924E17" w14:paraId="5674DBD2" w14:textId="77777777" w:rsidTr="008D01EC">
        <w:trPr>
          <w:trHeight w:val="192"/>
          <w:jc w:val="center"/>
        </w:trPr>
        <w:tc>
          <w:tcPr>
            <w:tcW w:w="3775" w:type="dxa"/>
            <w:vAlign w:val="center"/>
          </w:tcPr>
          <w:p w14:paraId="46D1843C" w14:textId="257EA83B" w:rsidR="00705192" w:rsidRPr="00924E17" w:rsidRDefault="00705192" w:rsidP="00705192">
            <w:pPr>
              <w:spacing w:before="60" w:after="60" w:line="240" w:lineRule="auto"/>
              <w:jc w:val="center"/>
              <w:rPr>
                <w:b/>
                <w:bCs/>
                <w:lang w:val="en-GB" w:eastAsia="x-none"/>
              </w:rPr>
            </w:pPr>
            <w:r>
              <w:rPr>
                <w:b/>
                <w:bCs/>
                <w:lang w:val="en-GB" w:eastAsia="x-none"/>
              </w:rPr>
              <w:t>FR1 Relative Power Value</w:t>
            </w:r>
            <w:r w:rsidRPr="00CD49FA">
              <w:rPr>
                <w:b/>
                <w:bCs/>
                <w:vertAlign w:val="superscript"/>
                <w:lang w:val="en-GB" w:eastAsia="x-none"/>
              </w:rPr>
              <w:t>2</w:t>
            </w:r>
          </w:p>
        </w:tc>
        <w:tc>
          <w:tcPr>
            <w:tcW w:w="3105" w:type="dxa"/>
            <w:vAlign w:val="center"/>
          </w:tcPr>
          <w:p w14:paraId="6ECAC57D" w14:textId="2AEC5628" w:rsidR="00705192" w:rsidRPr="00924E17" w:rsidRDefault="00705192" w:rsidP="00705192">
            <w:pPr>
              <w:spacing w:before="60" w:after="60" w:line="240" w:lineRule="auto"/>
              <w:jc w:val="center"/>
              <w:rPr>
                <w:lang w:val="en-GB" w:eastAsia="x-none"/>
              </w:rPr>
            </w:pPr>
            <w:r>
              <w:rPr>
                <w:lang w:val="en-GB" w:eastAsia="x-none"/>
              </w:rPr>
              <w:t>[0]</w:t>
            </w:r>
          </w:p>
        </w:tc>
        <w:tc>
          <w:tcPr>
            <w:tcW w:w="3105" w:type="dxa"/>
            <w:vAlign w:val="center"/>
          </w:tcPr>
          <w:p w14:paraId="7407487D" w14:textId="52C8D25B" w:rsidR="00705192" w:rsidRPr="00924E17" w:rsidRDefault="00705192" w:rsidP="00705192">
            <w:pPr>
              <w:spacing w:before="60" w:after="60" w:line="240" w:lineRule="auto"/>
              <w:jc w:val="center"/>
              <w:rPr>
                <w:lang w:val="en-GB" w:eastAsia="x-none"/>
              </w:rPr>
            </w:pPr>
            <w:r>
              <w:rPr>
                <w:lang w:val="en-GB" w:eastAsia="x-none"/>
              </w:rPr>
              <w:t>[4000]</w:t>
            </w:r>
          </w:p>
        </w:tc>
      </w:tr>
      <w:tr w:rsidR="00705192" w:rsidRPr="00924E17" w14:paraId="756FB556" w14:textId="77777777" w:rsidTr="008D01EC">
        <w:trPr>
          <w:trHeight w:val="192"/>
          <w:jc w:val="center"/>
        </w:trPr>
        <w:tc>
          <w:tcPr>
            <w:tcW w:w="3775" w:type="dxa"/>
            <w:vAlign w:val="center"/>
          </w:tcPr>
          <w:p w14:paraId="4C7282C2" w14:textId="443AF966" w:rsidR="00705192" w:rsidRDefault="00705192" w:rsidP="00705192">
            <w:pPr>
              <w:spacing w:before="60" w:after="60"/>
              <w:jc w:val="center"/>
              <w:rPr>
                <w:b/>
                <w:bCs/>
                <w:lang w:val="en-GB" w:eastAsia="x-none"/>
              </w:rPr>
            </w:pPr>
            <w:r>
              <w:rPr>
                <w:b/>
                <w:bCs/>
                <w:lang w:val="en-GB" w:eastAsia="x-none"/>
              </w:rPr>
              <w:t>FR2 Relative Power Value</w:t>
            </w:r>
            <w:r w:rsidRPr="00CD49FA">
              <w:rPr>
                <w:b/>
                <w:bCs/>
                <w:vertAlign w:val="superscript"/>
                <w:lang w:val="en-GB" w:eastAsia="x-none"/>
              </w:rPr>
              <w:t>2</w:t>
            </w:r>
          </w:p>
        </w:tc>
        <w:tc>
          <w:tcPr>
            <w:tcW w:w="3105" w:type="dxa"/>
            <w:vAlign w:val="center"/>
          </w:tcPr>
          <w:p w14:paraId="600F1754" w14:textId="3182BC97" w:rsidR="00705192" w:rsidRDefault="00705192" w:rsidP="00705192">
            <w:pPr>
              <w:spacing w:before="60" w:after="60"/>
              <w:jc w:val="center"/>
              <w:rPr>
                <w:lang w:val="en-GB" w:eastAsia="x-none"/>
              </w:rPr>
            </w:pPr>
            <w:r>
              <w:rPr>
                <w:lang w:val="en-GB" w:eastAsia="x-none"/>
              </w:rPr>
              <w:t>[100]</w:t>
            </w:r>
          </w:p>
        </w:tc>
        <w:tc>
          <w:tcPr>
            <w:tcW w:w="3105" w:type="dxa"/>
            <w:vAlign w:val="center"/>
          </w:tcPr>
          <w:p w14:paraId="3DFEDCF7" w14:textId="36898A97" w:rsidR="00705192" w:rsidRDefault="00705192" w:rsidP="00705192">
            <w:pPr>
              <w:spacing w:before="60" w:after="60"/>
              <w:jc w:val="center"/>
              <w:rPr>
                <w:lang w:val="en-GB" w:eastAsia="x-none"/>
              </w:rPr>
            </w:pPr>
            <w:r>
              <w:rPr>
                <w:lang w:val="en-GB" w:eastAsia="x-none"/>
              </w:rPr>
              <w:t>[16000]</w:t>
            </w:r>
          </w:p>
        </w:tc>
      </w:tr>
      <w:tr w:rsidR="008F052C" w:rsidRPr="00924E17" w14:paraId="2CC67EC2" w14:textId="77777777" w:rsidTr="008D01EC">
        <w:trPr>
          <w:trHeight w:val="192"/>
          <w:jc w:val="center"/>
        </w:trPr>
        <w:tc>
          <w:tcPr>
            <w:tcW w:w="9985" w:type="dxa"/>
            <w:gridSpan w:val="3"/>
            <w:vAlign w:val="center"/>
          </w:tcPr>
          <w:p w14:paraId="26DE60B7" w14:textId="77777777" w:rsidR="008F052C" w:rsidRDefault="008F052C" w:rsidP="00A60527">
            <w:pPr>
              <w:spacing w:before="60" w:after="60"/>
              <w:rPr>
                <w:lang w:val="en-GB" w:eastAsia="x-none"/>
              </w:rPr>
            </w:pPr>
            <w:r w:rsidRPr="00924E17">
              <w:rPr>
                <w:lang w:val="en-GB" w:eastAsia="x-none"/>
              </w:rPr>
              <w:t xml:space="preserve">NOTE 1: In practice, transition to SM1 may require at least </w:t>
            </w:r>
            <w:r>
              <w:rPr>
                <w:lang w:val="en-GB" w:eastAsia="x-none"/>
              </w:rPr>
              <w:t>few</w:t>
            </w:r>
            <w:r w:rsidRPr="00924E17">
              <w:rPr>
                <w:lang w:val="en-GB" w:eastAsia="x-none"/>
              </w:rPr>
              <w:t xml:space="preserve"> symbol</w:t>
            </w:r>
            <w:r w:rsidR="007E6E2A">
              <w:rPr>
                <w:lang w:val="en-GB" w:eastAsia="x-none"/>
              </w:rPr>
              <w:t>s</w:t>
            </w:r>
            <w:r w:rsidRPr="00924E17">
              <w:rPr>
                <w:lang w:val="en-GB" w:eastAsia="x-none"/>
              </w:rPr>
              <w:t xml:space="preserve">, e.g, </w:t>
            </w:r>
            <w:r>
              <w:rPr>
                <w:lang w:val="en-GB" w:eastAsia="x-none"/>
              </w:rPr>
              <w:t>125</w:t>
            </w:r>
            <w:r w:rsidRPr="00924E17">
              <w:rPr>
                <w:lang w:val="en-GB" w:eastAsia="x-none"/>
              </w:rPr>
              <w:t xml:space="preserve"> µs. However, for evaluation purposes, it is assumed negligible and set to 0.</w:t>
            </w:r>
          </w:p>
          <w:p w14:paraId="11A61D80" w14:textId="7CB78065" w:rsidR="00705192" w:rsidRDefault="00705192" w:rsidP="00A60527">
            <w:pPr>
              <w:spacing w:before="60" w:after="60"/>
              <w:rPr>
                <w:lang w:val="en-GB" w:eastAsia="x-none"/>
              </w:rPr>
            </w:pPr>
            <w:r>
              <w:rPr>
                <w:lang w:val="en-GB" w:eastAsia="x-none"/>
              </w:rPr>
              <w:t xml:space="preserve">NOTE2: The relative power value </w:t>
            </w:r>
            <w:r w:rsidR="008D01EC">
              <w:rPr>
                <w:lang w:val="en-GB" w:eastAsia="x-none"/>
              </w:rPr>
              <w:t>represents</w:t>
            </w:r>
            <w:r>
              <w:rPr>
                <w:lang w:val="en-GB" w:eastAsia="x-none"/>
              </w:rPr>
              <w:t xml:space="preserve"> the relative power value for the entire duration of the transmission time</w:t>
            </w:r>
            <w:r w:rsidR="00DB42CA">
              <w:rPr>
                <w:lang w:val="en-GB" w:eastAsia="x-none"/>
              </w:rPr>
              <w:t xml:space="preserve"> using the reference numerology.</w:t>
            </w:r>
          </w:p>
        </w:tc>
      </w:tr>
    </w:tbl>
    <w:p w14:paraId="61B761DB" w14:textId="77777777" w:rsidR="00CE2A5E" w:rsidRDefault="00CE2A5E" w:rsidP="00E050CE">
      <w:pPr>
        <w:pStyle w:val="ListParagraph"/>
        <w:rPr>
          <w:lang w:val="en-GB" w:eastAsia="x-none"/>
        </w:rPr>
      </w:pPr>
    </w:p>
    <w:p w14:paraId="27017E1C" w14:textId="3BEF84CA" w:rsidR="00CE2A5E" w:rsidRPr="00924E17" w:rsidRDefault="00CE2A5E" w:rsidP="00DA4E07">
      <w:pPr>
        <w:rPr>
          <w:lang w:val="en-GB" w:eastAsia="x-none"/>
        </w:rPr>
      </w:pPr>
      <w:r w:rsidRPr="00AF566C">
        <w:rPr>
          <w:b/>
          <w:bCs/>
          <w:lang w:val="en-GB" w:eastAsia="x-none"/>
        </w:rPr>
        <w:t xml:space="preserve">Proposal 5: Consider </w:t>
      </w:r>
      <w:r w:rsidR="0079373A">
        <w:rPr>
          <w:b/>
          <w:bCs/>
          <w:lang w:val="en-GB" w:eastAsia="x-none"/>
        </w:rPr>
        <w:t>Table 3 and 4 of R1-2206595 for</w:t>
      </w:r>
      <w:r w:rsidR="0079373A" w:rsidRPr="00131186">
        <w:rPr>
          <w:b/>
          <w:bCs/>
          <w:lang w:val="en-GB" w:eastAsia="x-none"/>
        </w:rPr>
        <w:t xml:space="preserve"> </w:t>
      </w:r>
      <w:r w:rsidRPr="00AF566C">
        <w:rPr>
          <w:b/>
          <w:bCs/>
          <w:lang w:val="en-GB" w:eastAsia="x-none"/>
        </w:rPr>
        <w:t>SM transition time and energy as starting point for discussion.</w:t>
      </w:r>
      <w:r w:rsidR="0079373A" w:rsidRPr="00AF566C" w:rsidDel="0079373A">
        <w:rPr>
          <w:b/>
          <w:bCs/>
          <w:lang w:val="en-GB" w:eastAsia="x-none"/>
        </w:rPr>
        <w:t xml:space="preserve"> </w:t>
      </w:r>
    </w:p>
    <w:p w14:paraId="53244AE6" w14:textId="5F6378C3" w:rsidR="002D25A3" w:rsidRPr="00924E17" w:rsidRDefault="00F80FA9" w:rsidP="00F80FA9">
      <w:pPr>
        <w:pStyle w:val="Heading2"/>
      </w:pPr>
      <w:r w:rsidRPr="00924E17">
        <w:t>Transmission modes w</w:t>
      </w:r>
      <w:r w:rsidR="0069199E" w:rsidRPr="00924E17">
        <w:t>hen BS is communicating</w:t>
      </w:r>
    </w:p>
    <w:p w14:paraId="2E675E94" w14:textId="0052B222" w:rsidR="0069199E" w:rsidRPr="00924E17" w:rsidRDefault="0069199E" w:rsidP="00DA4E07">
      <w:pPr>
        <w:jc w:val="both"/>
        <w:rPr>
          <w:lang w:val="en-GB" w:eastAsia="x-none"/>
        </w:rPr>
      </w:pPr>
      <w:r w:rsidRPr="00924E17">
        <w:rPr>
          <w:lang w:val="en-GB" w:eastAsia="x-none"/>
        </w:rPr>
        <w:t xml:space="preserve">In </w:t>
      </w:r>
      <w:r w:rsidR="00E92629">
        <w:rPr>
          <w:lang w:val="en-GB" w:eastAsia="x-none"/>
        </w:rPr>
        <w:t>practice</w:t>
      </w:r>
      <w:r w:rsidRPr="00924E17">
        <w:rPr>
          <w:lang w:val="en-GB" w:eastAsia="x-none"/>
        </w:rPr>
        <w:t xml:space="preserve">, </w:t>
      </w:r>
      <w:r w:rsidR="00E92629">
        <w:rPr>
          <w:lang w:val="en-GB" w:eastAsia="x-none"/>
        </w:rPr>
        <w:t>the</w:t>
      </w:r>
      <w:r w:rsidRPr="00924E17">
        <w:rPr>
          <w:lang w:val="en-GB" w:eastAsia="x-none"/>
        </w:rPr>
        <w:t xml:space="preserve"> processing blocks at BS for the DL and UL channels </w:t>
      </w:r>
      <w:r w:rsidR="003779C5">
        <w:rPr>
          <w:lang w:val="en-GB" w:eastAsia="x-none"/>
        </w:rPr>
        <w:t>can be different depending on types of signals/channels generation</w:t>
      </w:r>
      <w:r w:rsidRPr="00924E17">
        <w:rPr>
          <w:lang w:val="en-GB" w:eastAsia="x-none"/>
        </w:rPr>
        <w:t xml:space="preserve">. For example, </w:t>
      </w:r>
      <w:r w:rsidR="003779C5">
        <w:rPr>
          <w:lang w:val="en-GB" w:eastAsia="x-none"/>
        </w:rPr>
        <w:t xml:space="preserve">following </w:t>
      </w:r>
      <w:r w:rsidR="001C1D5E">
        <w:rPr>
          <w:lang w:val="en-GB" w:eastAsia="x-none"/>
        </w:rPr>
        <w:t>categorization can be obtained based on types of signal/channel generation and detection at gNB</w:t>
      </w:r>
      <w:r w:rsidR="000A74A8" w:rsidRPr="00924E17">
        <w:rPr>
          <w:lang w:val="en-GB" w:eastAsia="x-none"/>
        </w:rPr>
        <w:t>.</w:t>
      </w:r>
    </w:p>
    <w:p w14:paraId="12D85412" w14:textId="69D825AD" w:rsidR="0069199E" w:rsidRPr="00924E17" w:rsidRDefault="0069199E" w:rsidP="00DA4E07">
      <w:pPr>
        <w:pStyle w:val="ListParagraph"/>
        <w:numPr>
          <w:ilvl w:val="0"/>
          <w:numId w:val="26"/>
        </w:numPr>
        <w:jc w:val="both"/>
        <w:rPr>
          <w:lang w:val="en-GB" w:eastAsia="x-none"/>
        </w:rPr>
      </w:pPr>
      <w:r w:rsidRPr="00924E17">
        <w:rPr>
          <w:lang w:val="en-GB" w:eastAsia="x-none"/>
        </w:rPr>
        <w:t>DL</w:t>
      </w:r>
    </w:p>
    <w:p w14:paraId="242A4C5E" w14:textId="6068050C" w:rsidR="0069199E" w:rsidRPr="00924E17" w:rsidRDefault="0069199E" w:rsidP="00DA4E07">
      <w:pPr>
        <w:pStyle w:val="ListParagraph"/>
        <w:numPr>
          <w:ilvl w:val="1"/>
          <w:numId w:val="26"/>
        </w:numPr>
        <w:jc w:val="both"/>
        <w:rPr>
          <w:lang w:val="en-GB" w:eastAsia="x-none"/>
        </w:rPr>
      </w:pPr>
      <w:r w:rsidRPr="00924E17">
        <w:rPr>
          <w:lang w:val="en-GB" w:eastAsia="x-none"/>
        </w:rPr>
        <w:t>Coded transmission: PDCCH, PDSCH</w:t>
      </w:r>
    </w:p>
    <w:p w14:paraId="36DE40C5" w14:textId="7592A815" w:rsidR="0069199E" w:rsidRPr="00924E17" w:rsidRDefault="0069199E" w:rsidP="00DA4E07">
      <w:pPr>
        <w:pStyle w:val="ListParagraph"/>
        <w:numPr>
          <w:ilvl w:val="1"/>
          <w:numId w:val="26"/>
        </w:numPr>
        <w:jc w:val="both"/>
        <w:rPr>
          <w:lang w:val="en-GB" w:eastAsia="x-none"/>
        </w:rPr>
      </w:pPr>
      <w:r w:rsidRPr="00924E17">
        <w:rPr>
          <w:lang w:val="en-GB" w:eastAsia="x-none"/>
        </w:rPr>
        <w:t>Signal transmission: SSB, CSI-RS</w:t>
      </w:r>
    </w:p>
    <w:p w14:paraId="1647170E" w14:textId="40F07D25" w:rsidR="0069199E" w:rsidRPr="00924E17" w:rsidRDefault="0069199E" w:rsidP="00DA4E07">
      <w:pPr>
        <w:pStyle w:val="ListParagraph"/>
        <w:numPr>
          <w:ilvl w:val="2"/>
          <w:numId w:val="26"/>
        </w:numPr>
        <w:jc w:val="both"/>
        <w:rPr>
          <w:lang w:val="en-GB" w:eastAsia="x-none"/>
        </w:rPr>
      </w:pPr>
      <w:r w:rsidRPr="00924E17">
        <w:rPr>
          <w:lang w:val="en-GB" w:eastAsia="x-none"/>
        </w:rPr>
        <w:t>Although SSB includes PBCH, for simplicity it is assumed that processing power of narrowband PBCH is on par with signal</w:t>
      </w:r>
    </w:p>
    <w:p w14:paraId="14A2851C" w14:textId="34410E46" w:rsidR="0069199E" w:rsidRPr="00924E17" w:rsidRDefault="0069199E" w:rsidP="00DA4E07">
      <w:pPr>
        <w:pStyle w:val="ListParagraph"/>
        <w:numPr>
          <w:ilvl w:val="0"/>
          <w:numId w:val="26"/>
        </w:numPr>
        <w:jc w:val="both"/>
        <w:rPr>
          <w:lang w:val="en-GB" w:eastAsia="x-none"/>
        </w:rPr>
      </w:pPr>
      <w:r w:rsidRPr="00924E17">
        <w:rPr>
          <w:lang w:val="en-GB" w:eastAsia="x-none"/>
        </w:rPr>
        <w:t>UL</w:t>
      </w:r>
    </w:p>
    <w:p w14:paraId="3ECD567E" w14:textId="0A1B89E3" w:rsidR="0069199E" w:rsidRPr="00924E17" w:rsidRDefault="0069199E" w:rsidP="00DA4E07">
      <w:pPr>
        <w:pStyle w:val="ListParagraph"/>
        <w:numPr>
          <w:ilvl w:val="1"/>
          <w:numId w:val="26"/>
        </w:numPr>
        <w:jc w:val="both"/>
        <w:rPr>
          <w:lang w:val="en-GB" w:eastAsia="x-none"/>
        </w:rPr>
      </w:pPr>
      <w:r w:rsidRPr="00924E17">
        <w:rPr>
          <w:lang w:val="en-GB" w:eastAsia="x-none"/>
        </w:rPr>
        <w:t>Decoding: PUCCH (except PF0), PUSCH</w:t>
      </w:r>
    </w:p>
    <w:p w14:paraId="5D857BBE" w14:textId="25E101E5" w:rsidR="0069199E" w:rsidRPr="00924E17" w:rsidRDefault="0069199E" w:rsidP="00DA4E07">
      <w:pPr>
        <w:pStyle w:val="ListParagraph"/>
        <w:numPr>
          <w:ilvl w:val="1"/>
          <w:numId w:val="26"/>
        </w:numPr>
        <w:jc w:val="both"/>
        <w:rPr>
          <w:lang w:val="en-GB" w:eastAsia="x-none"/>
        </w:rPr>
      </w:pPr>
      <w:r w:rsidRPr="00924E17">
        <w:rPr>
          <w:lang w:val="en-GB" w:eastAsia="x-none"/>
        </w:rPr>
        <w:t>Detection: SRS, PUCCH PF0, PRACH</w:t>
      </w:r>
    </w:p>
    <w:p w14:paraId="4F268078" w14:textId="1D9EB526" w:rsidR="00401CFA" w:rsidRPr="002453ED" w:rsidRDefault="001C1D5E" w:rsidP="00DA4E07">
      <w:pPr>
        <w:jc w:val="both"/>
        <w:rPr>
          <w:lang w:val="en-GB" w:eastAsia="x-none"/>
        </w:rPr>
      </w:pPr>
      <w:r w:rsidRPr="002453ED">
        <w:rPr>
          <w:lang w:val="en-GB" w:eastAsia="x-none"/>
        </w:rPr>
        <w:t xml:space="preserve">However, </w:t>
      </w:r>
      <w:r w:rsidR="00DA41CF" w:rsidRPr="002453ED">
        <w:rPr>
          <w:lang w:val="en-GB" w:eastAsia="x-none"/>
        </w:rPr>
        <w:t>since low to moderate loading scenarios are mainly considered for evaluation purposes, it may not make much material differen</w:t>
      </w:r>
      <w:r w:rsidR="00E669C4" w:rsidRPr="002453ED">
        <w:rPr>
          <w:lang w:val="en-GB" w:eastAsia="x-none"/>
        </w:rPr>
        <w:t>ce</w:t>
      </w:r>
      <w:r w:rsidR="00DA41CF" w:rsidRPr="002453ED">
        <w:rPr>
          <w:lang w:val="en-GB" w:eastAsia="x-none"/>
        </w:rPr>
        <w:t xml:space="preserve"> by adopting separate active state po</w:t>
      </w:r>
      <w:r w:rsidR="00E90D08" w:rsidRPr="002453ED">
        <w:rPr>
          <w:lang w:val="en-GB" w:eastAsia="x-none"/>
        </w:rPr>
        <w:t xml:space="preserve">wer values for </w:t>
      </w:r>
      <w:r w:rsidR="00F75958" w:rsidRPr="002453ED">
        <w:rPr>
          <w:lang w:val="en-GB" w:eastAsia="x-none"/>
        </w:rPr>
        <w:t xml:space="preserve">low-rate uncoded transmission such as </w:t>
      </w:r>
      <w:r w:rsidR="00E90D08" w:rsidRPr="002453ED">
        <w:rPr>
          <w:lang w:val="en-GB" w:eastAsia="x-none"/>
        </w:rPr>
        <w:t>sequence and</w:t>
      </w:r>
      <w:r w:rsidR="00F75958" w:rsidRPr="002453ED">
        <w:rPr>
          <w:lang w:val="en-GB" w:eastAsia="x-none"/>
        </w:rPr>
        <w:t xml:space="preserve"> coded transmissions</w:t>
      </w:r>
      <w:r w:rsidR="00C12A23" w:rsidRPr="002453ED">
        <w:rPr>
          <w:lang w:val="en-GB" w:eastAsia="x-none"/>
        </w:rPr>
        <w:t>, such as PDCCH, PDSCH, PUCCH, PUSCHs</w:t>
      </w:r>
      <w:r w:rsidR="00E669C4" w:rsidRPr="002453ED">
        <w:rPr>
          <w:lang w:val="en-GB" w:eastAsia="x-none"/>
        </w:rPr>
        <w:t>, in terms of overall energy consumption</w:t>
      </w:r>
      <w:r w:rsidR="00F75958" w:rsidRPr="002453ED">
        <w:rPr>
          <w:lang w:val="en-GB" w:eastAsia="x-none"/>
        </w:rPr>
        <w:t>.</w:t>
      </w:r>
      <w:r w:rsidR="00C12A23" w:rsidRPr="002453ED">
        <w:rPr>
          <w:lang w:val="en-GB" w:eastAsia="x-none"/>
        </w:rPr>
        <w:t xml:space="preserve"> Hence, for evaluation purposes, we are open to consider a single active state</w:t>
      </w:r>
      <w:r w:rsidR="00E669C4" w:rsidRPr="002453ED">
        <w:rPr>
          <w:lang w:val="en-GB" w:eastAsia="x-none"/>
        </w:rPr>
        <w:t>, one for DL and one for UL.</w:t>
      </w:r>
      <w:r w:rsidR="00E90D08" w:rsidRPr="002453ED">
        <w:rPr>
          <w:lang w:val="en-GB" w:eastAsia="x-none"/>
        </w:rPr>
        <w:t xml:space="preserve"> </w:t>
      </w:r>
    </w:p>
    <w:p w14:paraId="1539E562" w14:textId="129CB830" w:rsidR="00401CFA" w:rsidRPr="00AF566C" w:rsidRDefault="00401CFA" w:rsidP="00AF566C">
      <w:pPr>
        <w:rPr>
          <w:b/>
          <w:bCs/>
          <w:lang w:val="en-GB" w:eastAsia="x-none"/>
        </w:rPr>
      </w:pPr>
      <w:r w:rsidRPr="00AF566C">
        <w:rPr>
          <w:b/>
          <w:bCs/>
          <w:lang w:val="en-GB" w:eastAsia="x-none"/>
        </w:rPr>
        <w:t xml:space="preserve">Proposal </w:t>
      </w:r>
      <w:r w:rsidR="00A93D81">
        <w:rPr>
          <w:b/>
          <w:bCs/>
          <w:lang w:val="en-GB" w:eastAsia="x-none"/>
        </w:rPr>
        <w:t>6</w:t>
      </w:r>
      <w:r w:rsidRPr="00AF566C">
        <w:rPr>
          <w:b/>
          <w:bCs/>
          <w:lang w:val="en-GB" w:eastAsia="x-none"/>
        </w:rPr>
        <w:t xml:space="preserve">: Consider </w:t>
      </w:r>
      <w:r w:rsidR="00E669C4">
        <w:rPr>
          <w:b/>
          <w:bCs/>
          <w:lang w:val="en-GB" w:eastAsia="x-none"/>
        </w:rPr>
        <w:t xml:space="preserve">single active state </w:t>
      </w:r>
      <w:r w:rsidR="004D769A">
        <w:rPr>
          <w:b/>
          <w:bCs/>
          <w:lang w:val="en-GB" w:eastAsia="x-none"/>
        </w:rPr>
        <w:t xml:space="preserve">for </w:t>
      </w:r>
      <w:r w:rsidR="00A93D81">
        <w:rPr>
          <w:b/>
          <w:bCs/>
          <w:lang w:val="en-GB" w:eastAsia="x-none"/>
        </w:rPr>
        <w:t xml:space="preserve">each of </w:t>
      </w:r>
      <w:r w:rsidR="004D769A">
        <w:rPr>
          <w:b/>
          <w:bCs/>
          <w:lang w:val="en-GB" w:eastAsia="x-none"/>
        </w:rPr>
        <w:t>DL and UL.</w:t>
      </w:r>
    </w:p>
    <w:p w14:paraId="67F7BDFE" w14:textId="66C6737E" w:rsidR="0069199E" w:rsidRPr="00924E17" w:rsidRDefault="0069199E" w:rsidP="0069199E">
      <w:pPr>
        <w:rPr>
          <w:lang w:val="en-GB" w:eastAsia="x-none"/>
        </w:rPr>
      </w:pPr>
    </w:p>
    <w:p w14:paraId="75572CEC" w14:textId="3A1B5806" w:rsidR="00F80FA9" w:rsidRPr="00924E17" w:rsidRDefault="009C5129" w:rsidP="00F80FA9">
      <w:pPr>
        <w:pStyle w:val="Heading2"/>
      </w:pPr>
      <w:r>
        <w:t xml:space="preserve"> </w:t>
      </w:r>
      <w:r w:rsidR="00F80FA9" w:rsidRPr="00924E17">
        <w:t>Energy consumption model</w:t>
      </w:r>
    </w:p>
    <w:p w14:paraId="18C8E212" w14:textId="6EC616F7" w:rsidR="00F80FA9" w:rsidRPr="00924E17" w:rsidRDefault="000B38A1" w:rsidP="00DA4E07">
      <w:pPr>
        <w:jc w:val="both"/>
        <w:rPr>
          <w:lang w:val="en-GB" w:eastAsia="x-none"/>
        </w:rPr>
      </w:pPr>
      <w:r w:rsidRPr="00924E17">
        <w:rPr>
          <w:lang w:val="en-GB" w:eastAsia="x-none"/>
        </w:rPr>
        <w:t xml:space="preserve">Next, we discuss energy consumption model based on relative values for </w:t>
      </w:r>
      <w:r w:rsidR="004F5F8B" w:rsidRPr="00924E17">
        <w:rPr>
          <w:lang w:val="en-GB" w:eastAsia="x-none"/>
        </w:rPr>
        <w:t xml:space="preserve">BS </w:t>
      </w:r>
      <w:r w:rsidR="00E451F6" w:rsidRPr="00924E17">
        <w:rPr>
          <w:lang w:val="en-GB" w:eastAsia="x-none"/>
        </w:rPr>
        <w:t xml:space="preserve">category </w:t>
      </w:r>
      <w:r w:rsidR="004F5F8B" w:rsidRPr="00924E17">
        <w:rPr>
          <w:lang w:val="en-GB" w:eastAsia="x-none"/>
        </w:rPr>
        <w:t>#1 and #2.</w:t>
      </w:r>
      <w:r w:rsidR="000E4336" w:rsidRPr="00924E17">
        <w:rPr>
          <w:lang w:val="en-GB" w:eastAsia="x-none"/>
        </w:rPr>
        <w:t xml:space="preserve"> An example of the relative power values for different sleep states and different active states are </w:t>
      </w:r>
      <w:r w:rsidR="00191923" w:rsidRPr="00924E17">
        <w:rPr>
          <w:lang w:val="en-GB" w:eastAsia="x-none"/>
        </w:rPr>
        <w:t xml:space="preserve">shown in </w:t>
      </w:r>
      <w:r w:rsidR="001C2B58">
        <w:rPr>
          <w:lang w:val="en-GB" w:eastAsia="x-none"/>
        </w:rPr>
        <w:fldChar w:fldCharType="begin"/>
      </w:r>
      <w:r w:rsidR="001C2B58">
        <w:rPr>
          <w:lang w:val="en-GB" w:eastAsia="x-none"/>
        </w:rPr>
        <w:instrText xml:space="preserve"> REF _Ref111194420 \h  \* MERGEFORMAT </w:instrText>
      </w:r>
      <w:r w:rsidR="001C2B58">
        <w:rPr>
          <w:lang w:val="en-GB" w:eastAsia="x-none"/>
        </w:rPr>
      </w:r>
      <w:r w:rsidR="001C2B58">
        <w:rPr>
          <w:lang w:val="en-GB" w:eastAsia="x-none"/>
        </w:rPr>
        <w:fldChar w:fldCharType="separate"/>
      </w:r>
      <w:r w:rsidR="001C2B58">
        <w:t xml:space="preserve">Table </w:t>
      </w:r>
      <w:r w:rsidR="001C2B58">
        <w:rPr>
          <w:noProof/>
        </w:rPr>
        <w:t>5</w:t>
      </w:r>
      <w:r w:rsidR="001C2B58">
        <w:rPr>
          <w:lang w:val="en-GB" w:eastAsia="x-none"/>
        </w:rPr>
        <w:fldChar w:fldCharType="end"/>
      </w:r>
      <w:r w:rsidR="001C2B58">
        <w:rPr>
          <w:lang w:val="en-GB" w:eastAsia="x-none"/>
        </w:rPr>
        <w:t xml:space="preserve"> and </w:t>
      </w:r>
      <w:r w:rsidR="001C2B58">
        <w:rPr>
          <w:lang w:val="en-GB" w:eastAsia="x-none"/>
        </w:rPr>
        <w:fldChar w:fldCharType="begin"/>
      </w:r>
      <w:r w:rsidR="001C2B58">
        <w:rPr>
          <w:lang w:val="en-GB" w:eastAsia="x-none"/>
        </w:rPr>
        <w:instrText xml:space="preserve"> REF _Ref111194421 \h  \* MERGEFORMAT </w:instrText>
      </w:r>
      <w:r w:rsidR="001C2B58">
        <w:rPr>
          <w:lang w:val="en-GB" w:eastAsia="x-none"/>
        </w:rPr>
      </w:r>
      <w:r w:rsidR="001C2B58">
        <w:rPr>
          <w:lang w:val="en-GB" w:eastAsia="x-none"/>
        </w:rPr>
        <w:fldChar w:fldCharType="separate"/>
      </w:r>
      <w:r w:rsidR="001C2B58">
        <w:t xml:space="preserve">Table </w:t>
      </w:r>
      <w:r w:rsidR="001C2B58">
        <w:rPr>
          <w:noProof/>
        </w:rPr>
        <w:t>6</w:t>
      </w:r>
      <w:r w:rsidR="001C2B58">
        <w:rPr>
          <w:lang w:val="en-GB" w:eastAsia="x-none"/>
        </w:rPr>
        <w:fldChar w:fldCharType="end"/>
      </w:r>
      <w:r w:rsidR="00191923" w:rsidRPr="00924E17">
        <w:rPr>
          <w:lang w:val="en-GB" w:eastAsia="x-none"/>
        </w:rPr>
        <w:t xml:space="preserve"> for BS category #1 and #2, respectively.</w:t>
      </w:r>
      <w:r w:rsidR="002D3EE3">
        <w:rPr>
          <w:lang w:val="en-GB" w:eastAsia="x-none"/>
        </w:rPr>
        <w:t xml:space="preserve"> Note that for active state </w:t>
      </w:r>
      <w:r w:rsidR="00D91190">
        <w:rPr>
          <w:lang w:val="en-GB" w:eastAsia="x-none"/>
        </w:rPr>
        <w:t xml:space="preserve">relative power value, it is expressed as additional power consumed in the slot with respect to </w:t>
      </w:r>
      <w:r w:rsidR="009B364E">
        <w:rPr>
          <w:lang w:val="en-GB" w:eastAsia="x-none"/>
        </w:rPr>
        <w:t>SM1, which is the static power component per slot.</w:t>
      </w:r>
    </w:p>
    <w:p w14:paraId="0E2D1DB6" w14:textId="1E1D442C" w:rsidR="00314B28" w:rsidRDefault="00314B28" w:rsidP="00DA4E07">
      <w:pPr>
        <w:pStyle w:val="Caption"/>
        <w:keepNext/>
        <w:jc w:val="center"/>
      </w:pPr>
      <w:bookmarkStart w:id="4" w:name="_Ref111194420"/>
      <w:r>
        <w:t xml:space="preserve">Table </w:t>
      </w:r>
      <w:r w:rsidR="00140639">
        <w:fldChar w:fldCharType="begin"/>
      </w:r>
      <w:r w:rsidR="00140639">
        <w:instrText xml:space="preserve"> SEQ Table \* ARABIC </w:instrText>
      </w:r>
      <w:r w:rsidR="00140639">
        <w:fldChar w:fldCharType="separate"/>
      </w:r>
      <w:r w:rsidR="00ED0F3F">
        <w:rPr>
          <w:noProof/>
        </w:rPr>
        <w:t>5</w:t>
      </w:r>
      <w:r w:rsidR="00140639">
        <w:rPr>
          <w:noProof/>
        </w:rPr>
        <w:fldChar w:fldCharType="end"/>
      </w:r>
      <w:bookmarkEnd w:id="4"/>
      <w:r>
        <w:t xml:space="preserve"> – </w:t>
      </w:r>
      <w:r w:rsidRPr="00E30AE9">
        <w:t>Power consumption model with slot averaged values for BS category #1</w:t>
      </w:r>
    </w:p>
    <w:tbl>
      <w:tblPr>
        <w:tblStyle w:val="TableGrid"/>
        <w:tblW w:w="9231" w:type="dxa"/>
        <w:jc w:val="center"/>
        <w:tblLook w:val="04A0" w:firstRow="1" w:lastRow="0" w:firstColumn="1" w:lastColumn="0" w:noHBand="0" w:noVBand="1"/>
      </w:tblPr>
      <w:tblGrid>
        <w:gridCol w:w="6581"/>
        <w:gridCol w:w="2650"/>
      </w:tblGrid>
      <w:tr w:rsidR="00637E16" w:rsidRPr="00924E17" w14:paraId="40551B18" w14:textId="77777777" w:rsidTr="00637E16">
        <w:trPr>
          <w:trHeight w:val="215"/>
          <w:jc w:val="center"/>
        </w:trPr>
        <w:tc>
          <w:tcPr>
            <w:tcW w:w="6581" w:type="dxa"/>
            <w:shd w:val="clear" w:color="auto" w:fill="F2F2F2" w:themeFill="background1" w:themeFillShade="F2"/>
            <w:vAlign w:val="center"/>
          </w:tcPr>
          <w:p w14:paraId="2DE496BC" w14:textId="77777777" w:rsidR="00F80FA9" w:rsidRPr="00924E17" w:rsidRDefault="00F80FA9" w:rsidP="00EA6DEA">
            <w:pPr>
              <w:pStyle w:val="ListParagraph"/>
              <w:spacing w:before="60" w:after="60" w:line="240" w:lineRule="auto"/>
              <w:ind w:left="0"/>
              <w:jc w:val="left"/>
              <w:rPr>
                <w:b/>
                <w:bCs/>
                <w:lang w:val="en-GB" w:eastAsia="x-none"/>
              </w:rPr>
            </w:pPr>
            <w:r w:rsidRPr="00924E17">
              <w:rPr>
                <w:b/>
                <w:bCs/>
                <w:lang w:val="en-GB" w:eastAsia="x-none"/>
              </w:rPr>
              <w:t>States/Modes and description</w:t>
            </w:r>
          </w:p>
        </w:tc>
        <w:tc>
          <w:tcPr>
            <w:tcW w:w="2650" w:type="dxa"/>
            <w:shd w:val="clear" w:color="auto" w:fill="F2F2F2" w:themeFill="background1" w:themeFillShade="F2"/>
            <w:vAlign w:val="center"/>
          </w:tcPr>
          <w:p w14:paraId="35776471" w14:textId="77777777" w:rsidR="00F80FA9" w:rsidRPr="00924E17" w:rsidRDefault="00F80FA9" w:rsidP="00EA6DEA">
            <w:pPr>
              <w:pStyle w:val="ListParagraph"/>
              <w:spacing w:before="60" w:after="60" w:line="240" w:lineRule="auto"/>
              <w:ind w:left="0"/>
              <w:jc w:val="left"/>
              <w:rPr>
                <w:b/>
                <w:bCs/>
                <w:lang w:val="en-GB" w:eastAsia="x-none"/>
              </w:rPr>
            </w:pPr>
            <w:r w:rsidRPr="00924E17">
              <w:rPr>
                <w:b/>
                <w:bCs/>
                <w:lang w:val="en-GB" w:eastAsia="x-none"/>
              </w:rPr>
              <w:t>Relative Power Value</w:t>
            </w:r>
          </w:p>
        </w:tc>
      </w:tr>
      <w:tr w:rsidR="00F80FA9" w:rsidRPr="00924E17" w14:paraId="472D6730" w14:textId="77777777" w:rsidTr="00E2374F">
        <w:trPr>
          <w:trHeight w:val="316"/>
          <w:jc w:val="center"/>
        </w:trPr>
        <w:tc>
          <w:tcPr>
            <w:tcW w:w="6581" w:type="dxa"/>
            <w:vAlign w:val="center"/>
          </w:tcPr>
          <w:p w14:paraId="1BFD2B9B" w14:textId="772BB39E" w:rsidR="00F80FA9" w:rsidRPr="00924E17" w:rsidRDefault="00F80FA9" w:rsidP="00EA6DEA">
            <w:pPr>
              <w:pStyle w:val="ListParagraph"/>
              <w:spacing w:before="60" w:after="60" w:line="240" w:lineRule="auto"/>
              <w:ind w:left="0"/>
              <w:jc w:val="left"/>
              <w:rPr>
                <w:lang w:val="en-GB" w:eastAsia="x-none"/>
              </w:rPr>
            </w:pPr>
            <w:r w:rsidRPr="00924E17">
              <w:rPr>
                <w:lang w:val="en-GB" w:eastAsia="x-none"/>
              </w:rPr>
              <w:t>SM</w:t>
            </w:r>
            <w:r w:rsidR="004F5F8B" w:rsidRPr="00924E17">
              <w:rPr>
                <w:lang w:val="en-GB" w:eastAsia="x-none"/>
              </w:rPr>
              <w:t>4</w:t>
            </w:r>
          </w:p>
        </w:tc>
        <w:tc>
          <w:tcPr>
            <w:tcW w:w="2650" w:type="dxa"/>
            <w:vAlign w:val="center"/>
          </w:tcPr>
          <w:p w14:paraId="5A7EA283" w14:textId="3E856A67" w:rsidR="00F80FA9" w:rsidRPr="00924E17" w:rsidRDefault="004F5F8B" w:rsidP="00EA6DEA">
            <w:pPr>
              <w:pStyle w:val="ListParagraph"/>
              <w:spacing w:before="60" w:after="60" w:line="240" w:lineRule="auto"/>
              <w:ind w:left="0"/>
              <w:jc w:val="left"/>
              <w:rPr>
                <w:lang w:val="en-GB" w:eastAsia="x-none"/>
              </w:rPr>
            </w:pPr>
            <w:r w:rsidRPr="00924E17">
              <w:rPr>
                <w:lang w:val="en-GB" w:eastAsia="x-none"/>
              </w:rPr>
              <w:t>[</w:t>
            </w:r>
            <w:r w:rsidR="00F80FA9" w:rsidRPr="00924E17">
              <w:rPr>
                <w:lang w:val="en-GB" w:eastAsia="x-none"/>
              </w:rPr>
              <w:t>1</w:t>
            </w:r>
            <w:r w:rsidRPr="00924E17">
              <w:rPr>
                <w:lang w:val="en-GB" w:eastAsia="x-none"/>
              </w:rPr>
              <w:t>]</w:t>
            </w:r>
          </w:p>
        </w:tc>
      </w:tr>
      <w:tr w:rsidR="00F80FA9" w:rsidRPr="00924E17" w14:paraId="441E16CE" w14:textId="77777777" w:rsidTr="00E2374F">
        <w:trPr>
          <w:trHeight w:val="215"/>
          <w:jc w:val="center"/>
        </w:trPr>
        <w:tc>
          <w:tcPr>
            <w:tcW w:w="6581" w:type="dxa"/>
            <w:vAlign w:val="center"/>
          </w:tcPr>
          <w:p w14:paraId="33DC6FFC" w14:textId="6296B3B3" w:rsidR="00F80FA9" w:rsidRPr="00924E17" w:rsidRDefault="00F80FA9" w:rsidP="00EA6DEA">
            <w:pPr>
              <w:pStyle w:val="ListParagraph"/>
              <w:spacing w:before="60" w:after="60" w:line="240" w:lineRule="auto"/>
              <w:ind w:left="0"/>
              <w:jc w:val="left"/>
              <w:rPr>
                <w:lang w:val="en-GB" w:eastAsia="x-none"/>
              </w:rPr>
            </w:pPr>
            <w:r w:rsidRPr="00924E17">
              <w:rPr>
                <w:lang w:val="en-GB" w:eastAsia="x-none"/>
              </w:rPr>
              <w:t>SM</w:t>
            </w:r>
            <w:r w:rsidR="004F5F8B" w:rsidRPr="00924E17">
              <w:rPr>
                <w:lang w:val="en-GB" w:eastAsia="x-none"/>
              </w:rPr>
              <w:t>3</w:t>
            </w:r>
            <w:r w:rsidR="005E6542" w:rsidRPr="00924E17">
              <w:rPr>
                <w:vertAlign w:val="superscript"/>
                <w:lang w:val="en-GB" w:eastAsia="x-none"/>
              </w:rPr>
              <w:t>(1)</w:t>
            </w:r>
          </w:p>
        </w:tc>
        <w:tc>
          <w:tcPr>
            <w:tcW w:w="2650" w:type="dxa"/>
            <w:vAlign w:val="center"/>
          </w:tcPr>
          <w:p w14:paraId="2AC0DE54" w14:textId="155D83C3" w:rsidR="00F80FA9" w:rsidRPr="00924E17" w:rsidRDefault="00607007" w:rsidP="00EA6DEA">
            <w:pPr>
              <w:pStyle w:val="ListParagraph"/>
              <w:spacing w:before="60" w:after="60" w:line="240" w:lineRule="auto"/>
              <w:ind w:left="0"/>
              <w:jc w:val="left"/>
              <w:rPr>
                <w:lang w:val="en-GB" w:eastAsia="x-none"/>
              </w:rPr>
            </w:pPr>
            <w:r w:rsidRPr="00924E17">
              <w:rPr>
                <w:lang w:val="en-GB" w:eastAsia="x-none"/>
              </w:rPr>
              <w:t>[</w:t>
            </w:r>
            <w:r w:rsidR="00F80FA9" w:rsidRPr="00924E17">
              <w:rPr>
                <w:lang w:val="en-GB" w:eastAsia="x-none"/>
              </w:rPr>
              <w:t>10</w:t>
            </w:r>
            <w:r w:rsidRPr="00924E17">
              <w:rPr>
                <w:lang w:val="en-GB" w:eastAsia="x-none"/>
              </w:rPr>
              <w:t>]</w:t>
            </w:r>
          </w:p>
        </w:tc>
      </w:tr>
      <w:tr w:rsidR="00F80FA9" w:rsidRPr="00924E17" w14:paraId="7105A497" w14:textId="77777777" w:rsidTr="00E2374F">
        <w:trPr>
          <w:trHeight w:val="209"/>
          <w:jc w:val="center"/>
        </w:trPr>
        <w:tc>
          <w:tcPr>
            <w:tcW w:w="6581" w:type="dxa"/>
            <w:vAlign w:val="center"/>
          </w:tcPr>
          <w:p w14:paraId="515DB1F4" w14:textId="4A78CB3E" w:rsidR="00F80FA9" w:rsidRPr="00924E17" w:rsidRDefault="00F80FA9" w:rsidP="00EA6DEA">
            <w:pPr>
              <w:pStyle w:val="ListParagraph"/>
              <w:spacing w:before="60" w:after="60" w:line="240" w:lineRule="auto"/>
              <w:ind w:left="0"/>
              <w:jc w:val="left"/>
              <w:rPr>
                <w:lang w:val="en-GB" w:eastAsia="x-none"/>
              </w:rPr>
            </w:pPr>
            <w:r w:rsidRPr="00924E17">
              <w:rPr>
                <w:lang w:val="en-GB" w:eastAsia="x-none"/>
              </w:rPr>
              <w:t>SM</w:t>
            </w:r>
            <w:r w:rsidR="004F5F8B" w:rsidRPr="00924E17">
              <w:rPr>
                <w:lang w:val="en-GB" w:eastAsia="x-none"/>
              </w:rPr>
              <w:t>2</w:t>
            </w:r>
            <w:r w:rsidR="005E6542" w:rsidRPr="00924E17">
              <w:rPr>
                <w:vertAlign w:val="superscript"/>
                <w:lang w:val="en-GB" w:eastAsia="x-none"/>
              </w:rPr>
              <w:t>(1)</w:t>
            </w:r>
          </w:p>
        </w:tc>
        <w:tc>
          <w:tcPr>
            <w:tcW w:w="2650" w:type="dxa"/>
            <w:vAlign w:val="center"/>
          </w:tcPr>
          <w:p w14:paraId="1280C4AC" w14:textId="3ECC541E" w:rsidR="00F80FA9" w:rsidRPr="00924E17" w:rsidRDefault="00607007" w:rsidP="00EA6DEA">
            <w:pPr>
              <w:pStyle w:val="ListParagraph"/>
              <w:spacing w:before="60" w:after="60" w:line="240" w:lineRule="auto"/>
              <w:ind w:left="0"/>
              <w:jc w:val="left"/>
              <w:rPr>
                <w:lang w:val="en-GB" w:eastAsia="x-none"/>
              </w:rPr>
            </w:pPr>
            <w:r w:rsidRPr="00924E17">
              <w:rPr>
                <w:lang w:val="en-GB" w:eastAsia="x-none"/>
              </w:rPr>
              <w:t>[</w:t>
            </w:r>
            <w:r w:rsidR="00F80FA9" w:rsidRPr="00924E17">
              <w:rPr>
                <w:lang w:val="en-GB" w:eastAsia="x-none"/>
              </w:rPr>
              <w:t>20</w:t>
            </w:r>
            <w:r w:rsidRPr="00924E17">
              <w:rPr>
                <w:lang w:val="en-GB" w:eastAsia="x-none"/>
              </w:rPr>
              <w:t>]</w:t>
            </w:r>
          </w:p>
        </w:tc>
      </w:tr>
      <w:tr w:rsidR="00F80FA9" w:rsidRPr="00924E17" w14:paraId="48B387EE" w14:textId="77777777" w:rsidTr="00E2374F">
        <w:trPr>
          <w:trHeight w:val="215"/>
          <w:jc w:val="center"/>
        </w:trPr>
        <w:tc>
          <w:tcPr>
            <w:tcW w:w="6581" w:type="dxa"/>
            <w:vAlign w:val="center"/>
          </w:tcPr>
          <w:p w14:paraId="00883835" w14:textId="1719F4F9" w:rsidR="00F80FA9" w:rsidRPr="00924E17" w:rsidRDefault="00F80FA9" w:rsidP="00EA6DEA">
            <w:pPr>
              <w:pStyle w:val="ListParagraph"/>
              <w:spacing w:before="60" w:after="60" w:line="240" w:lineRule="auto"/>
              <w:ind w:left="0"/>
              <w:jc w:val="left"/>
              <w:rPr>
                <w:lang w:val="en-GB" w:eastAsia="x-none"/>
              </w:rPr>
            </w:pPr>
            <w:r w:rsidRPr="00924E17">
              <w:rPr>
                <w:lang w:val="en-GB" w:eastAsia="x-none"/>
              </w:rPr>
              <w:t>SM</w:t>
            </w:r>
            <w:r w:rsidR="004F5F8B" w:rsidRPr="00924E17">
              <w:rPr>
                <w:lang w:val="en-GB" w:eastAsia="x-none"/>
              </w:rPr>
              <w:t>1</w:t>
            </w:r>
          </w:p>
        </w:tc>
        <w:tc>
          <w:tcPr>
            <w:tcW w:w="2650" w:type="dxa"/>
            <w:vAlign w:val="center"/>
          </w:tcPr>
          <w:p w14:paraId="04E10CC5" w14:textId="55F2A79C" w:rsidR="00F80FA9" w:rsidRPr="00924E17" w:rsidRDefault="00607007" w:rsidP="00EA6DEA">
            <w:pPr>
              <w:pStyle w:val="ListParagraph"/>
              <w:spacing w:before="60" w:after="60" w:line="240" w:lineRule="auto"/>
              <w:ind w:left="0"/>
              <w:jc w:val="left"/>
              <w:rPr>
                <w:lang w:val="en-GB" w:eastAsia="x-none"/>
              </w:rPr>
            </w:pPr>
            <w:r w:rsidRPr="00924E17">
              <w:rPr>
                <w:lang w:val="en-GB" w:eastAsia="x-none"/>
              </w:rPr>
              <w:t>[</w:t>
            </w:r>
            <w:r w:rsidR="00F80FA9" w:rsidRPr="00924E17">
              <w:rPr>
                <w:lang w:val="en-GB" w:eastAsia="x-none"/>
              </w:rPr>
              <w:t>40</w:t>
            </w:r>
            <w:r w:rsidRPr="00924E17">
              <w:rPr>
                <w:lang w:val="en-GB" w:eastAsia="x-none"/>
              </w:rPr>
              <w:t>]</w:t>
            </w:r>
          </w:p>
        </w:tc>
      </w:tr>
      <w:tr w:rsidR="00F80FA9" w:rsidRPr="00924E17" w14:paraId="415AE6E4" w14:textId="77777777" w:rsidTr="00E2374F">
        <w:trPr>
          <w:trHeight w:val="36"/>
          <w:jc w:val="center"/>
        </w:trPr>
        <w:tc>
          <w:tcPr>
            <w:tcW w:w="6581" w:type="dxa"/>
            <w:vAlign w:val="center"/>
          </w:tcPr>
          <w:p w14:paraId="2A729ACC" w14:textId="694E5A8C" w:rsidR="00F80FA9" w:rsidRPr="00924E17" w:rsidRDefault="00F80FA9" w:rsidP="00E2374F">
            <w:pPr>
              <w:pStyle w:val="ListParagraph"/>
              <w:spacing w:before="60" w:after="60" w:line="240" w:lineRule="auto"/>
              <w:ind w:left="0"/>
              <w:jc w:val="left"/>
              <w:rPr>
                <w:lang w:val="en-GB" w:eastAsia="x-none"/>
              </w:rPr>
            </w:pPr>
            <w:r w:rsidRPr="00924E17">
              <w:rPr>
                <w:lang w:val="en-GB" w:eastAsia="x-none"/>
              </w:rPr>
              <w:t xml:space="preserve">DL </w:t>
            </w:r>
            <w:r w:rsidR="00F805C2">
              <w:rPr>
                <w:lang w:val="en-GB" w:eastAsia="x-none"/>
              </w:rPr>
              <w:t>Transmission</w:t>
            </w:r>
          </w:p>
        </w:tc>
        <w:tc>
          <w:tcPr>
            <w:tcW w:w="2650" w:type="dxa"/>
            <w:vAlign w:val="center"/>
          </w:tcPr>
          <w:p w14:paraId="09A95CD4" w14:textId="05B12217" w:rsidR="00F80FA9" w:rsidRPr="00924E17" w:rsidRDefault="00607007" w:rsidP="00E2374F">
            <w:pPr>
              <w:pStyle w:val="ListParagraph"/>
              <w:spacing w:before="60" w:after="60" w:line="240" w:lineRule="auto"/>
              <w:ind w:left="0"/>
              <w:jc w:val="left"/>
              <w:rPr>
                <w:lang w:val="en-GB" w:eastAsia="x-none"/>
              </w:rPr>
            </w:pPr>
            <w:r w:rsidRPr="00924E17">
              <w:rPr>
                <w:lang w:val="en-GB" w:eastAsia="x-none"/>
              </w:rPr>
              <w:t>[</w:t>
            </w:r>
            <w:r w:rsidR="00F805C2">
              <w:rPr>
                <w:lang w:val="en-GB" w:eastAsia="x-none"/>
              </w:rPr>
              <w:t>2</w:t>
            </w:r>
            <w:r w:rsidR="004F5F8B" w:rsidRPr="00924E17">
              <w:rPr>
                <w:lang w:val="en-GB" w:eastAsia="x-none"/>
              </w:rPr>
              <w:t>8</w:t>
            </w:r>
            <w:r w:rsidR="00F80FA9" w:rsidRPr="00924E17">
              <w:rPr>
                <w:lang w:val="en-GB" w:eastAsia="x-none"/>
              </w:rPr>
              <w:t>0</w:t>
            </w:r>
            <w:r w:rsidRPr="00924E17">
              <w:rPr>
                <w:lang w:val="en-GB" w:eastAsia="x-none"/>
              </w:rPr>
              <w:t>]</w:t>
            </w:r>
            <w:r w:rsidR="00F80FA9" w:rsidRPr="00924E17">
              <w:rPr>
                <w:lang w:val="en-GB" w:eastAsia="x-none"/>
              </w:rPr>
              <w:t xml:space="preserve"> </w:t>
            </w:r>
          </w:p>
        </w:tc>
      </w:tr>
      <w:tr w:rsidR="00F80FA9" w:rsidRPr="00924E17" w14:paraId="6767BD7E" w14:textId="77777777" w:rsidTr="00E2374F">
        <w:trPr>
          <w:trHeight w:val="316"/>
          <w:jc w:val="center"/>
        </w:trPr>
        <w:tc>
          <w:tcPr>
            <w:tcW w:w="6581" w:type="dxa"/>
            <w:vAlign w:val="center"/>
          </w:tcPr>
          <w:p w14:paraId="00527761" w14:textId="05199F92" w:rsidR="00F80FA9" w:rsidRPr="00924E17" w:rsidRDefault="00F80FA9" w:rsidP="00EA6DEA">
            <w:pPr>
              <w:pStyle w:val="ListParagraph"/>
              <w:spacing w:before="60" w:after="60" w:line="240" w:lineRule="auto"/>
              <w:ind w:left="0"/>
              <w:jc w:val="left"/>
              <w:rPr>
                <w:lang w:val="en-GB" w:eastAsia="x-none"/>
              </w:rPr>
            </w:pPr>
            <w:r w:rsidRPr="00924E17">
              <w:rPr>
                <w:lang w:val="en-GB" w:eastAsia="x-none"/>
              </w:rPr>
              <w:t xml:space="preserve">UL </w:t>
            </w:r>
            <w:r w:rsidR="00FA688A">
              <w:rPr>
                <w:lang w:val="en-GB" w:eastAsia="x-none"/>
              </w:rPr>
              <w:t>Reception</w:t>
            </w:r>
          </w:p>
        </w:tc>
        <w:tc>
          <w:tcPr>
            <w:tcW w:w="2650" w:type="dxa"/>
            <w:vAlign w:val="center"/>
          </w:tcPr>
          <w:p w14:paraId="76BA62A8" w14:textId="629A1CC1" w:rsidR="00F80FA9" w:rsidRPr="00924E17" w:rsidRDefault="00607007" w:rsidP="00EA6DEA">
            <w:pPr>
              <w:pStyle w:val="ListParagraph"/>
              <w:spacing w:before="60" w:after="60" w:line="240" w:lineRule="auto"/>
              <w:ind w:left="0"/>
              <w:jc w:val="left"/>
              <w:rPr>
                <w:lang w:val="en-GB" w:eastAsia="x-none"/>
              </w:rPr>
            </w:pPr>
            <w:r w:rsidRPr="00924E17">
              <w:rPr>
                <w:lang w:val="en-GB" w:eastAsia="x-none"/>
              </w:rPr>
              <w:t>[</w:t>
            </w:r>
            <w:r w:rsidR="004F5F8B" w:rsidRPr="00924E17">
              <w:rPr>
                <w:lang w:val="en-GB" w:eastAsia="x-none"/>
              </w:rPr>
              <w:t>8</w:t>
            </w:r>
            <w:r w:rsidR="00F80FA9" w:rsidRPr="00924E17">
              <w:rPr>
                <w:lang w:val="en-GB" w:eastAsia="x-none"/>
              </w:rPr>
              <w:t>0</w:t>
            </w:r>
            <w:r w:rsidRPr="00924E17">
              <w:rPr>
                <w:lang w:val="en-GB" w:eastAsia="x-none"/>
              </w:rPr>
              <w:t>]</w:t>
            </w:r>
          </w:p>
        </w:tc>
      </w:tr>
      <w:tr w:rsidR="00913776" w:rsidRPr="00924E17" w14:paraId="03EC97EC" w14:textId="77777777" w:rsidTr="00EF18E9">
        <w:trPr>
          <w:trHeight w:val="316"/>
          <w:jc w:val="center"/>
        </w:trPr>
        <w:tc>
          <w:tcPr>
            <w:tcW w:w="9231" w:type="dxa"/>
            <w:gridSpan w:val="2"/>
            <w:vAlign w:val="center"/>
          </w:tcPr>
          <w:p w14:paraId="2CE90EE1" w14:textId="66089244" w:rsidR="005E6542" w:rsidRPr="00924E17" w:rsidRDefault="005E6542" w:rsidP="00EA6DEA">
            <w:pPr>
              <w:pStyle w:val="ListParagraph"/>
              <w:spacing w:before="60" w:after="60" w:line="240" w:lineRule="auto"/>
              <w:ind w:left="0"/>
              <w:rPr>
                <w:lang w:val="en-GB" w:eastAsia="x-none"/>
              </w:rPr>
            </w:pPr>
            <w:r w:rsidRPr="00924E17">
              <w:rPr>
                <w:lang w:val="en-GB" w:eastAsia="x-none"/>
              </w:rPr>
              <w:t xml:space="preserve">NOTE 1: SM2 and SM3 distinction </w:t>
            </w:r>
            <w:r w:rsidR="002A35A7">
              <w:rPr>
                <w:lang w:val="en-GB" w:eastAsia="x-none"/>
              </w:rPr>
              <w:t xml:space="preserve">may </w:t>
            </w:r>
            <w:r w:rsidRPr="00924E17">
              <w:rPr>
                <w:lang w:val="en-GB" w:eastAsia="x-none"/>
              </w:rPr>
              <w:t>depend on CU/DU/RU functional splits at the base station</w:t>
            </w:r>
          </w:p>
        </w:tc>
      </w:tr>
    </w:tbl>
    <w:p w14:paraId="28F65E37" w14:textId="279F94F1" w:rsidR="004F5F8B" w:rsidRPr="00924E17" w:rsidRDefault="004F5F8B" w:rsidP="00DA4E07">
      <w:pPr>
        <w:rPr>
          <w:i/>
          <w:iCs/>
          <w:lang w:val="en-GB" w:eastAsia="x-none"/>
        </w:rPr>
      </w:pPr>
    </w:p>
    <w:p w14:paraId="1E0CD6EC" w14:textId="364602E6" w:rsidR="00314B28" w:rsidRDefault="00314B28" w:rsidP="00DA4E07">
      <w:pPr>
        <w:pStyle w:val="Caption"/>
        <w:keepNext/>
        <w:jc w:val="center"/>
      </w:pPr>
      <w:bookmarkStart w:id="5" w:name="_Ref111194421"/>
      <w:r>
        <w:t xml:space="preserve">Table </w:t>
      </w:r>
      <w:r w:rsidR="00140639">
        <w:fldChar w:fldCharType="begin"/>
      </w:r>
      <w:r w:rsidR="00140639">
        <w:instrText xml:space="preserve"> SEQ Table \* ARABIC </w:instrText>
      </w:r>
      <w:r w:rsidR="00140639">
        <w:fldChar w:fldCharType="separate"/>
      </w:r>
      <w:r w:rsidR="00ED0F3F">
        <w:rPr>
          <w:noProof/>
        </w:rPr>
        <w:t>6</w:t>
      </w:r>
      <w:r w:rsidR="00140639">
        <w:rPr>
          <w:noProof/>
        </w:rPr>
        <w:fldChar w:fldCharType="end"/>
      </w:r>
      <w:bookmarkEnd w:id="5"/>
      <w:r w:rsidR="001C2B58">
        <w:t xml:space="preserve"> – </w:t>
      </w:r>
      <w:r w:rsidR="001C2B58" w:rsidRPr="00E30AE9">
        <w:t>Power consumption model with slot averaged values for BS category #2</w:t>
      </w:r>
    </w:p>
    <w:tbl>
      <w:tblPr>
        <w:tblStyle w:val="TableGrid"/>
        <w:tblW w:w="0" w:type="auto"/>
        <w:tblInd w:w="355" w:type="dxa"/>
        <w:tblLook w:val="04A0" w:firstRow="1" w:lastRow="0" w:firstColumn="1" w:lastColumn="0" w:noHBand="0" w:noVBand="1"/>
      </w:tblPr>
      <w:tblGrid>
        <w:gridCol w:w="6425"/>
        <w:gridCol w:w="2652"/>
      </w:tblGrid>
      <w:tr w:rsidR="004F5F8B" w:rsidRPr="00924E17" w14:paraId="4DA89418" w14:textId="77777777" w:rsidTr="00EA6DEA">
        <w:trPr>
          <w:trHeight w:val="203"/>
        </w:trPr>
        <w:tc>
          <w:tcPr>
            <w:tcW w:w="6425" w:type="dxa"/>
            <w:shd w:val="clear" w:color="auto" w:fill="F2F2F2" w:themeFill="background1" w:themeFillShade="F2"/>
          </w:tcPr>
          <w:p w14:paraId="3F9D0F6A" w14:textId="77777777" w:rsidR="004F5F8B" w:rsidRPr="00924E17" w:rsidRDefault="004F5F8B" w:rsidP="00EA6DEA">
            <w:pPr>
              <w:pStyle w:val="ListParagraph"/>
              <w:spacing w:before="60" w:after="60" w:line="240" w:lineRule="auto"/>
              <w:ind w:left="0"/>
              <w:rPr>
                <w:b/>
                <w:bCs/>
                <w:lang w:val="en-GB" w:eastAsia="x-none"/>
              </w:rPr>
            </w:pPr>
            <w:r w:rsidRPr="00924E17">
              <w:rPr>
                <w:b/>
                <w:bCs/>
                <w:lang w:val="en-GB" w:eastAsia="x-none"/>
              </w:rPr>
              <w:t>States/Modes and description</w:t>
            </w:r>
          </w:p>
        </w:tc>
        <w:tc>
          <w:tcPr>
            <w:tcW w:w="2652" w:type="dxa"/>
            <w:shd w:val="clear" w:color="auto" w:fill="F2F2F2" w:themeFill="background1" w:themeFillShade="F2"/>
          </w:tcPr>
          <w:p w14:paraId="076520D1" w14:textId="77777777" w:rsidR="004F5F8B" w:rsidRPr="00924E17" w:rsidRDefault="004F5F8B" w:rsidP="00EA6DEA">
            <w:pPr>
              <w:pStyle w:val="ListParagraph"/>
              <w:spacing w:before="60" w:after="60" w:line="240" w:lineRule="auto"/>
              <w:ind w:left="0"/>
              <w:rPr>
                <w:b/>
                <w:bCs/>
                <w:lang w:val="en-GB" w:eastAsia="x-none"/>
              </w:rPr>
            </w:pPr>
            <w:r w:rsidRPr="00924E17">
              <w:rPr>
                <w:b/>
                <w:bCs/>
                <w:lang w:val="en-GB" w:eastAsia="x-none"/>
              </w:rPr>
              <w:t>Relative Power Value</w:t>
            </w:r>
          </w:p>
        </w:tc>
      </w:tr>
      <w:tr w:rsidR="004F5F8B" w:rsidRPr="00924E17" w14:paraId="49B98FC6" w14:textId="77777777" w:rsidTr="00EA6DEA">
        <w:trPr>
          <w:trHeight w:val="297"/>
        </w:trPr>
        <w:tc>
          <w:tcPr>
            <w:tcW w:w="6425" w:type="dxa"/>
          </w:tcPr>
          <w:p w14:paraId="57462FF7" w14:textId="2981650B" w:rsidR="004F5F8B" w:rsidRPr="00924E17" w:rsidRDefault="004F5F8B" w:rsidP="00EA6DEA">
            <w:pPr>
              <w:pStyle w:val="ListParagraph"/>
              <w:spacing w:before="60" w:after="60" w:line="240" w:lineRule="auto"/>
              <w:ind w:left="0"/>
              <w:rPr>
                <w:lang w:val="en-GB" w:eastAsia="x-none"/>
              </w:rPr>
            </w:pPr>
            <w:r w:rsidRPr="00924E17">
              <w:rPr>
                <w:lang w:val="en-GB" w:eastAsia="x-none"/>
              </w:rPr>
              <w:t>SM</w:t>
            </w:r>
            <w:r w:rsidR="008060D3" w:rsidRPr="00924E17">
              <w:rPr>
                <w:lang w:val="en-GB" w:eastAsia="x-none"/>
              </w:rPr>
              <w:t>2</w:t>
            </w:r>
          </w:p>
        </w:tc>
        <w:tc>
          <w:tcPr>
            <w:tcW w:w="2652" w:type="dxa"/>
          </w:tcPr>
          <w:p w14:paraId="3AAAE901" w14:textId="77777777" w:rsidR="004F5F8B" w:rsidRPr="00924E17" w:rsidRDefault="004F5F8B" w:rsidP="00EA6DEA">
            <w:pPr>
              <w:pStyle w:val="ListParagraph"/>
              <w:spacing w:before="60" w:after="60" w:line="240" w:lineRule="auto"/>
              <w:ind w:left="0"/>
              <w:rPr>
                <w:lang w:val="en-GB" w:eastAsia="x-none"/>
              </w:rPr>
            </w:pPr>
            <w:r w:rsidRPr="00924E17">
              <w:rPr>
                <w:lang w:val="en-GB" w:eastAsia="x-none"/>
              </w:rPr>
              <w:t>[1]</w:t>
            </w:r>
          </w:p>
        </w:tc>
      </w:tr>
      <w:tr w:rsidR="004F5F8B" w:rsidRPr="00924E17" w14:paraId="67A00F1F" w14:textId="77777777" w:rsidTr="00EA6DEA">
        <w:trPr>
          <w:trHeight w:val="198"/>
        </w:trPr>
        <w:tc>
          <w:tcPr>
            <w:tcW w:w="6425" w:type="dxa"/>
          </w:tcPr>
          <w:p w14:paraId="49436E08" w14:textId="391DA22A" w:rsidR="004F5F8B" w:rsidRPr="00924E17" w:rsidRDefault="004F5F8B" w:rsidP="00EA6DEA">
            <w:pPr>
              <w:pStyle w:val="ListParagraph"/>
              <w:spacing w:before="60" w:after="60" w:line="240" w:lineRule="auto"/>
              <w:ind w:left="0"/>
              <w:rPr>
                <w:lang w:val="en-GB" w:eastAsia="x-none"/>
              </w:rPr>
            </w:pPr>
            <w:r w:rsidRPr="00924E17">
              <w:rPr>
                <w:lang w:val="en-GB" w:eastAsia="x-none"/>
              </w:rPr>
              <w:t>SM1</w:t>
            </w:r>
          </w:p>
        </w:tc>
        <w:tc>
          <w:tcPr>
            <w:tcW w:w="2652" w:type="dxa"/>
          </w:tcPr>
          <w:p w14:paraId="3AE112EE" w14:textId="3901E543" w:rsidR="004F5F8B" w:rsidRPr="00924E17" w:rsidRDefault="00607007" w:rsidP="00EA6DEA">
            <w:pPr>
              <w:pStyle w:val="ListParagraph"/>
              <w:spacing w:before="60" w:after="60" w:line="240" w:lineRule="auto"/>
              <w:ind w:left="0"/>
              <w:rPr>
                <w:lang w:val="en-GB" w:eastAsia="x-none"/>
              </w:rPr>
            </w:pPr>
            <w:r w:rsidRPr="00924E17">
              <w:rPr>
                <w:lang w:val="en-GB" w:eastAsia="x-none"/>
              </w:rPr>
              <w:t>[</w:t>
            </w:r>
            <w:r w:rsidR="006C6696" w:rsidRPr="00924E17">
              <w:rPr>
                <w:lang w:val="en-GB" w:eastAsia="x-none"/>
              </w:rPr>
              <w:t>3</w:t>
            </w:r>
            <w:r w:rsidR="00AB01CF" w:rsidRPr="00924E17">
              <w:rPr>
                <w:lang w:val="en-GB" w:eastAsia="x-none"/>
              </w:rPr>
              <w:t>0</w:t>
            </w:r>
            <w:r w:rsidRPr="00924E17">
              <w:rPr>
                <w:lang w:val="en-GB" w:eastAsia="x-none"/>
              </w:rPr>
              <w:t>]</w:t>
            </w:r>
          </w:p>
        </w:tc>
      </w:tr>
      <w:tr w:rsidR="004F5F8B" w:rsidRPr="00924E17" w14:paraId="71381D56" w14:textId="77777777" w:rsidTr="00EA6DEA">
        <w:trPr>
          <w:trHeight w:val="302"/>
        </w:trPr>
        <w:tc>
          <w:tcPr>
            <w:tcW w:w="6425" w:type="dxa"/>
          </w:tcPr>
          <w:p w14:paraId="0271103A" w14:textId="54E97CD5" w:rsidR="004F5F8B" w:rsidRPr="00924E17" w:rsidRDefault="004F5F8B" w:rsidP="00EA6DEA">
            <w:pPr>
              <w:pStyle w:val="ListParagraph"/>
              <w:spacing w:before="60" w:after="60" w:line="240" w:lineRule="auto"/>
              <w:ind w:left="0"/>
              <w:rPr>
                <w:lang w:val="en-GB" w:eastAsia="x-none"/>
              </w:rPr>
            </w:pPr>
            <w:r w:rsidRPr="00924E17">
              <w:rPr>
                <w:lang w:val="en-GB" w:eastAsia="x-none"/>
              </w:rPr>
              <w:t xml:space="preserve">DL </w:t>
            </w:r>
            <w:r w:rsidR="00FA688A">
              <w:rPr>
                <w:lang w:val="en-GB" w:eastAsia="x-none"/>
              </w:rPr>
              <w:t>T</w:t>
            </w:r>
            <w:r w:rsidR="002A35A7">
              <w:rPr>
                <w:lang w:val="en-GB" w:eastAsia="x-none"/>
              </w:rPr>
              <w:t>ransmission</w:t>
            </w:r>
          </w:p>
        </w:tc>
        <w:tc>
          <w:tcPr>
            <w:tcW w:w="2652" w:type="dxa"/>
          </w:tcPr>
          <w:p w14:paraId="46882D21" w14:textId="14CC4860" w:rsidR="004F5F8B" w:rsidRPr="00924E17" w:rsidRDefault="00607007" w:rsidP="00EA6DEA">
            <w:pPr>
              <w:pStyle w:val="ListParagraph"/>
              <w:spacing w:before="60" w:after="60" w:line="240" w:lineRule="auto"/>
              <w:ind w:left="0"/>
              <w:rPr>
                <w:lang w:val="en-GB" w:eastAsia="x-none"/>
              </w:rPr>
            </w:pPr>
            <w:r w:rsidRPr="00924E17">
              <w:rPr>
                <w:lang w:val="en-GB" w:eastAsia="x-none"/>
              </w:rPr>
              <w:t>[</w:t>
            </w:r>
            <w:r w:rsidR="008B6357">
              <w:rPr>
                <w:lang w:val="en-GB" w:eastAsia="x-none"/>
              </w:rPr>
              <w:t>180</w:t>
            </w:r>
            <w:r w:rsidRPr="00924E17">
              <w:rPr>
                <w:lang w:val="en-GB" w:eastAsia="x-none"/>
              </w:rPr>
              <w:t>]</w:t>
            </w:r>
          </w:p>
        </w:tc>
      </w:tr>
      <w:tr w:rsidR="004F5F8B" w:rsidRPr="00924E17" w14:paraId="2F86E527" w14:textId="77777777" w:rsidTr="00EA6DEA">
        <w:trPr>
          <w:trHeight w:val="203"/>
        </w:trPr>
        <w:tc>
          <w:tcPr>
            <w:tcW w:w="6425" w:type="dxa"/>
          </w:tcPr>
          <w:p w14:paraId="56722304" w14:textId="1C66CA8D" w:rsidR="004F5F8B" w:rsidRPr="00924E17" w:rsidRDefault="004F5F8B" w:rsidP="00EA6DEA">
            <w:pPr>
              <w:pStyle w:val="ListParagraph"/>
              <w:spacing w:before="60" w:after="60" w:line="240" w:lineRule="auto"/>
              <w:ind w:left="0"/>
              <w:rPr>
                <w:lang w:val="en-GB" w:eastAsia="x-none"/>
              </w:rPr>
            </w:pPr>
            <w:r w:rsidRPr="00924E17">
              <w:rPr>
                <w:lang w:val="en-GB" w:eastAsia="x-none"/>
              </w:rPr>
              <w:t xml:space="preserve">UL </w:t>
            </w:r>
            <w:r w:rsidR="00FA688A">
              <w:rPr>
                <w:lang w:val="en-GB" w:eastAsia="x-none"/>
              </w:rPr>
              <w:t>Reception</w:t>
            </w:r>
          </w:p>
        </w:tc>
        <w:tc>
          <w:tcPr>
            <w:tcW w:w="2652" w:type="dxa"/>
          </w:tcPr>
          <w:p w14:paraId="73B6311C" w14:textId="3751A572" w:rsidR="004F5F8B" w:rsidRPr="00924E17" w:rsidRDefault="00607007" w:rsidP="00EA6DEA">
            <w:pPr>
              <w:pStyle w:val="ListParagraph"/>
              <w:spacing w:before="60" w:after="60" w:line="240" w:lineRule="auto"/>
              <w:ind w:left="0"/>
              <w:rPr>
                <w:lang w:val="en-GB" w:eastAsia="x-none"/>
              </w:rPr>
            </w:pPr>
            <w:r w:rsidRPr="00924E17">
              <w:rPr>
                <w:lang w:val="en-GB" w:eastAsia="x-none"/>
              </w:rPr>
              <w:t>[</w:t>
            </w:r>
            <w:r w:rsidR="008B6357">
              <w:rPr>
                <w:lang w:val="en-GB" w:eastAsia="x-none"/>
              </w:rPr>
              <w:t>7</w:t>
            </w:r>
            <w:r w:rsidR="004F5F8B" w:rsidRPr="00924E17">
              <w:rPr>
                <w:lang w:val="en-GB" w:eastAsia="x-none"/>
              </w:rPr>
              <w:t>0</w:t>
            </w:r>
            <w:r w:rsidRPr="00924E17">
              <w:rPr>
                <w:lang w:val="en-GB" w:eastAsia="x-none"/>
              </w:rPr>
              <w:t>]</w:t>
            </w:r>
          </w:p>
        </w:tc>
      </w:tr>
    </w:tbl>
    <w:p w14:paraId="4DB04934" w14:textId="77777777" w:rsidR="004F5F8B" w:rsidRPr="00924E17" w:rsidRDefault="004F5F8B" w:rsidP="004F5F8B">
      <w:pPr>
        <w:pStyle w:val="ListParagraph"/>
        <w:ind w:left="1440"/>
        <w:rPr>
          <w:lang w:val="en-GB" w:eastAsia="x-none"/>
        </w:rPr>
      </w:pPr>
    </w:p>
    <w:p w14:paraId="4A387B2B" w14:textId="65525992" w:rsidR="00607007" w:rsidRPr="00924E17" w:rsidRDefault="00607007" w:rsidP="00F80FA9">
      <w:pPr>
        <w:rPr>
          <w:b/>
          <w:bCs/>
          <w:lang w:val="en-GB" w:eastAsia="x-none"/>
        </w:rPr>
      </w:pPr>
      <w:r w:rsidRPr="00924E17">
        <w:rPr>
          <w:b/>
          <w:bCs/>
          <w:lang w:val="en-GB" w:eastAsia="x-none"/>
        </w:rPr>
        <w:t xml:space="preserve">Proposal </w:t>
      </w:r>
      <w:r w:rsidR="00A93D81">
        <w:rPr>
          <w:b/>
          <w:bCs/>
          <w:lang w:val="en-GB" w:eastAsia="x-none"/>
        </w:rPr>
        <w:t>7</w:t>
      </w:r>
      <w:r w:rsidRPr="00924E17">
        <w:rPr>
          <w:b/>
          <w:bCs/>
          <w:lang w:val="en-GB" w:eastAsia="x-none"/>
        </w:rPr>
        <w:t xml:space="preserve">: Adopt the above energy consumption model in Tables </w:t>
      </w:r>
      <w:r w:rsidR="000778CA">
        <w:rPr>
          <w:b/>
          <w:bCs/>
          <w:lang w:val="en-GB" w:eastAsia="x-none"/>
        </w:rPr>
        <w:t>6</w:t>
      </w:r>
      <w:r w:rsidRPr="00924E17">
        <w:rPr>
          <w:b/>
          <w:bCs/>
          <w:lang w:val="en-GB" w:eastAsia="x-none"/>
        </w:rPr>
        <w:t xml:space="preserve">, </w:t>
      </w:r>
      <w:r w:rsidR="00795C8C" w:rsidRPr="00924E17">
        <w:rPr>
          <w:b/>
          <w:bCs/>
          <w:lang w:val="en-GB" w:eastAsia="x-none"/>
        </w:rPr>
        <w:t xml:space="preserve">and </w:t>
      </w:r>
      <w:r w:rsidR="000778CA">
        <w:rPr>
          <w:b/>
          <w:bCs/>
          <w:lang w:val="en-GB" w:eastAsia="x-none"/>
        </w:rPr>
        <w:t>7 of R1-2206595</w:t>
      </w:r>
      <w:r w:rsidR="00EC3B93" w:rsidRPr="00924E17">
        <w:rPr>
          <w:b/>
          <w:bCs/>
          <w:lang w:val="en-GB" w:eastAsia="x-none"/>
        </w:rPr>
        <w:t>.</w:t>
      </w:r>
    </w:p>
    <w:p w14:paraId="310AFABB" w14:textId="7F989579" w:rsidR="00EC3B93" w:rsidRPr="00924E17" w:rsidRDefault="00EC3B93" w:rsidP="00EC3B93">
      <w:pPr>
        <w:pStyle w:val="ListParagraph"/>
        <w:numPr>
          <w:ilvl w:val="0"/>
          <w:numId w:val="35"/>
        </w:numPr>
        <w:rPr>
          <w:b/>
          <w:bCs/>
          <w:lang w:val="en-GB" w:eastAsia="x-none"/>
        </w:rPr>
      </w:pPr>
      <w:r w:rsidRPr="00924E17">
        <w:rPr>
          <w:b/>
          <w:bCs/>
          <w:lang w:val="en-GB" w:eastAsia="x-none"/>
        </w:rPr>
        <w:t>The values in brackets [] are to be confirmed or revised in RAN1 meetings.</w:t>
      </w:r>
    </w:p>
    <w:p w14:paraId="7F9F19FD" w14:textId="77777777" w:rsidR="004724BC" w:rsidRPr="00AF566C" w:rsidRDefault="004724BC" w:rsidP="00AF566C">
      <w:pPr>
        <w:rPr>
          <w:lang w:val="en-GB" w:eastAsia="x-none"/>
        </w:rPr>
      </w:pPr>
    </w:p>
    <w:p w14:paraId="0DEA3B1F" w14:textId="647C80D7" w:rsidR="00DD4DC7" w:rsidRPr="00924E17" w:rsidRDefault="00D25858" w:rsidP="00C50461">
      <w:pPr>
        <w:pStyle w:val="Heading2"/>
      </w:pPr>
      <w:r>
        <w:t>Re</w:t>
      </w:r>
      <w:r w:rsidR="00535821">
        <w:t>maining aspects of r</w:t>
      </w:r>
      <w:r w:rsidR="00DD4DC7" w:rsidRPr="00924E17">
        <w:t xml:space="preserve">eference </w:t>
      </w:r>
      <w:r w:rsidR="00042D5C">
        <w:t>c</w:t>
      </w:r>
      <w:r w:rsidR="00DD4DC7" w:rsidRPr="00924E17">
        <w:t>onfiguration</w:t>
      </w:r>
    </w:p>
    <w:p w14:paraId="159B7A8C" w14:textId="0089A6B6" w:rsidR="00DD4DC7" w:rsidRPr="00924E17" w:rsidRDefault="00C11C68" w:rsidP="00DA4E07">
      <w:pPr>
        <w:jc w:val="both"/>
        <w:rPr>
          <w:lang w:val="en-GB" w:eastAsia="x-none"/>
        </w:rPr>
      </w:pPr>
      <w:r w:rsidRPr="00924E17">
        <w:rPr>
          <w:lang w:val="en-GB" w:eastAsia="x-none"/>
        </w:rPr>
        <w:t xml:space="preserve">Similar to UE power saving studies. We need to define reference configuration for evaluation purposes. </w:t>
      </w:r>
      <w:r w:rsidR="002B7A66">
        <w:rPr>
          <w:lang w:val="en-GB" w:eastAsia="x-none"/>
        </w:rPr>
        <w:t>In RAN1</w:t>
      </w:r>
      <w:r w:rsidR="001967A5">
        <w:rPr>
          <w:lang w:val="en-GB" w:eastAsia="x-none"/>
        </w:rPr>
        <w:t xml:space="preserve"> 109e, </w:t>
      </w:r>
      <w:r w:rsidR="00B94D7C">
        <w:rPr>
          <w:lang w:val="en-GB" w:eastAsia="x-none"/>
        </w:rPr>
        <w:t xml:space="preserve">quite a few parameters for reference configuration for FR1 and FR2 were agreed. </w:t>
      </w:r>
      <w:r w:rsidR="00535821">
        <w:rPr>
          <w:lang w:val="en-GB" w:eastAsia="x-none"/>
        </w:rPr>
        <w:t xml:space="preserve">Antenna configurations </w:t>
      </w:r>
      <w:r w:rsidR="009648BF">
        <w:rPr>
          <w:lang w:val="en-GB" w:eastAsia="x-none"/>
        </w:rPr>
        <w:t xml:space="preserve">have not been decided yet. We propose the </w:t>
      </w:r>
      <w:r w:rsidR="00F057EB">
        <w:rPr>
          <w:lang w:val="en-GB" w:eastAsia="x-none"/>
        </w:rPr>
        <w:t xml:space="preserve">values in </w:t>
      </w:r>
      <w:r w:rsidR="00F057EB">
        <w:rPr>
          <w:lang w:val="en-GB" w:eastAsia="x-none"/>
        </w:rPr>
        <w:fldChar w:fldCharType="begin"/>
      </w:r>
      <w:r w:rsidR="00F057EB">
        <w:rPr>
          <w:lang w:val="en-GB" w:eastAsia="x-none"/>
        </w:rPr>
        <w:instrText xml:space="preserve"> REF _Ref111194508 \h </w:instrText>
      </w:r>
      <w:r w:rsidR="00F057EB">
        <w:rPr>
          <w:lang w:val="en-GB" w:eastAsia="x-none"/>
        </w:rPr>
      </w:r>
      <w:r w:rsidR="00F057EB">
        <w:rPr>
          <w:lang w:val="en-GB" w:eastAsia="x-none"/>
        </w:rPr>
        <w:fldChar w:fldCharType="separate"/>
      </w:r>
      <w:r w:rsidR="00F057EB">
        <w:t xml:space="preserve">Table </w:t>
      </w:r>
      <w:r w:rsidR="00F057EB">
        <w:rPr>
          <w:noProof/>
        </w:rPr>
        <w:t>7</w:t>
      </w:r>
      <w:r w:rsidR="00F057EB">
        <w:rPr>
          <w:lang w:val="en-GB" w:eastAsia="x-none"/>
        </w:rPr>
        <w:fldChar w:fldCharType="end"/>
      </w:r>
      <w:r w:rsidR="009648BF">
        <w:rPr>
          <w:lang w:val="en-GB" w:eastAsia="x-none"/>
        </w:rPr>
        <w:t xml:space="preserve">, </w:t>
      </w:r>
      <w:r w:rsidR="00F057EB">
        <w:rPr>
          <w:lang w:val="en-GB" w:eastAsia="x-none"/>
        </w:rPr>
        <w:t>which are</w:t>
      </w:r>
      <w:r w:rsidR="002D5AFD" w:rsidRPr="00924E17" w:rsidDel="00285677">
        <w:rPr>
          <w:lang w:val="en-GB" w:eastAsia="x-none"/>
        </w:rPr>
        <w:t xml:space="preserve"> </w:t>
      </w:r>
      <w:r w:rsidR="009648BF">
        <w:rPr>
          <w:lang w:val="en-GB" w:eastAsia="x-none"/>
        </w:rPr>
        <w:t>based on</w:t>
      </w:r>
      <w:r w:rsidR="00A325EF" w:rsidRPr="00924E17">
        <w:rPr>
          <w:lang w:val="en-GB" w:eastAsia="x-none"/>
        </w:rPr>
        <w:t xml:space="preserve"> BS antenna configuration </w:t>
      </w:r>
      <w:r w:rsidR="009E561A">
        <w:rPr>
          <w:lang w:val="en-GB" w:eastAsia="x-none"/>
        </w:rPr>
        <w:t xml:space="preserve">adopted in </w:t>
      </w:r>
      <w:r w:rsidR="00CD6796" w:rsidRPr="00924E17">
        <w:rPr>
          <w:lang w:val="en-GB" w:eastAsia="x-none"/>
        </w:rPr>
        <w:t>TR38.80</w:t>
      </w:r>
      <w:r w:rsidR="009648BF">
        <w:rPr>
          <w:lang w:val="en-GB" w:eastAsia="x-none"/>
        </w:rPr>
        <w:t>2</w:t>
      </w:r>
      <w:r w:rsidR="00332C11" w:rsidRPr="00924E17">
        <w:rPr>
          <w:lang w:val="en-GB" w:eastAsia="x-none"/>
        </w:rPr>
        <w:t>.</w:t>
      </w:r>
      <w:r w:rsidR="00520C68">
        <w:rPr>
          <w:lang w:val="en-GB" w:eastAsia="x-none"/>
        </w:rPr>
        <w:t xml:space="preserve"> </w:t>
      </w:r>
    </w:p>
    <w:p w14:paraId="5B2A940E" w14:textId="3EB1B73A" w:rsidR="00DD4DC7" w:rsidRPr="00924E17" w:rsidRDefault="00607007" w:rsidP="00EA6DEA">
      <w:pPr>
        <w:jc w:val="center"/>
        <w:rPr>
          <w:i/>
          <w:iCs/>
          <w:lang w:val="en-GB" w:eastAsia="x-none"/>
        </w:rPr>
      </w:pPr>
      <w:r w:rsidRPr="00924E17">
        <w:rPr>
          <w:i/>
          <w:iCs/>
          <w:lang w:val="en-GB" w:eastAsia="x-none"/>
        </w:rPr>
        <w:t xml:space="preserve">Table 7: </w:t>
      </w:r>
      <w:r w:rsidR="009E561A">
        <w:rPr>
          <w:i/>
          <w:iCs/>
          <w:lang w:val="en-GB" w:eastAsia="x-none"/>
        </w:rPr>
        <w:t>Antenna</w:t>
      </w:r>
      <w:r w:rsidR="009E561A" w:rsidRPr="00924E17">
        <w:rPr>
          <w:i/>
          <w:iCs/>
          <w:lang w:val="en-GB" w:eastAsia="x-none"/>
        </w:rPr>
        <w:t xml:space="preserve"> </w:t>
      </w:r>
      <w:r w:rsidRPr="00924E17">
        <w:rPr>
          <w:i/>
          <w:iCs/>
          <w:lang w:val="en-GB" w:eastAsia="x-none"/>
        </w:rPr>
        <w:t>configuration for FR1</w:t>
      </w:r>
      <w:r w:rsidR="009E561A">
        <w:rPr>
          <w:i/>
          <w:iCs/>
          <w:lang w:val="en-GB" w:eastAsia="x-none"/>
        </w:rPr>
        <w:t xml:space="preserve"> and FR2</w:t>
      </w:r>
      <w:r w:rsidR="00520C68">
        <w:rPr>
          <w:i/>
          <w:iCs/>
          <w:lang w:val="en-GB" w:eastAsia="x-none"/>
        </w:rPr>
        <w:t xml:space="preserve"> TDD</w:t>
      </w:r>
    </w:p>
    <w:p w14:paraId="2B794027" w14:textId="4919BC18" w:rsidR="00042D5C" w:rsidRDefault="00042D5C" w:rsidP="00DA4E07">
      <w:pPr>
        <w:pStyle w:val="Caption"/>
        <w:keepNext/>
        <w:jc w:val="center"/>
      </w:pPr>
      <w:bookmarkStart w:id="6" w:name="_Ref111194508"/>
      <w:r>
        <w:t xml:space="preserve">Table </w:t>
      </w:r>
      <w:r w:rsidR="00140639">
        <w:fldChar w:fldCharType="begin"/>
      </w:r>
      <w:r w:rsidR="00140639">
        <w:instrText xml:space="preserve"> SEQ Table \* ARABIC </w:instrText>
      </w:r>
      <w:r w:rsidR="00140639">
        <w:fldChar w:fldCharType="separate"/>
      </w:r>
      <w:r w:rsidR="00ED0F3F">
        <w:rPr>
          <w:noProof/>
        </w:rPr>
        <w:t>7</w:t>
      </w:r>
      <w:r w:rsidR="00140639">
        <w:rPr>
          <w:noProof/>
        </w:rPr>
        <w:fldChar w:fldCharType="end"/>
      </w:r>
      <w:bookmarkEnd w:id="6"/>
      <w:r w:rsidR="00285677">
        <w:t xml:space="preserve"> – </w:t>
      </w:r>
      <w:r w:rsidR="00285677" w:rsidRPr="001006B4">
        <w:t>Antenna configuration for FR1 and FR2 TDD</w:t>
      </w:r>
    </w:p>
    <w:tbl>
      <w:tblPr>
        <w:tblStyle w:val="TableGrid"/>
        <w:tblW w:w="9985" w:type="dxa"/>
        <w:tblLook w:val="04A0" w:firstRow="1" w:lastRow="0" w:firstColumn="1" w:lastColumn="0" w:noHBand="0" w:noVBand="1"/>
      </w:tblPr>
      <w:tblGrid>
        <w:gridCol w:w="3170"/>
        <w:gridCol w:w="6792"/>
        <w:gridCol w:w="23"/>
      </w:tblGrid>
      <w:tr w:rsidR="009F3F35" w:rsidRPr="00924E17" w14:paraId="696AC6DA" w14:textId="77777777" w:rsidTr="00FF4B2C">
        <w:trPr>
          <w:gridAfter w:val="1"/>
          <w:wAfter w:w="23" w:type="dxa"/>
        </w:trPr>
        <w:tc>
          <w:tcPr>
            <w:tcW w:w="3170" w:type="dxa"/>
            <w:shd w:val="clear" w:color="auto" w:fill="F2F2F2" w:themeFill="background1" w:themeFillShade="F2"/>
          </w:tcPr>
          <w:p w14:paraId="4CE44A83" w14:textId="32365066" w:rsidR="009F3F35" w:rsidRPr="00924E17" w:rsidRDefault="009F3F35" w:rsidP="00EA6DEA">
            <w:pPr>
              <w:spacing w:before="60" w:after="60" w:line="240" w:lineRule="auto"/>
              <w:rPr>
                <w:b/>
                <w:bCs/>
                <w:lang w:val="en-GB" w:eastAsia="x-none"/>
              </w:rPr>
            </w:pPr>
            <w:r w:rsidRPr="00924E17">
              <w:rPr>
                <w:b/>
                <w:bCs/>
                <w:lang w:val="en-GB" w:eastAsia="x-none"/>
              </w:rPr>
              <w:t>Parameter</w:t>
            </w:r>
          </w:p>
        </w:tc>
        <w:tc>
          <w:tcPr>
            <w:tcW w:w="6792" w:type="dxa"/>
            <w:shd w:val="clear" w:color="auto" w:fill="F2F2F2" w:themeFill="background1" w:themeFillShade="F2"/>
          </w:tcPr>
          <w:p w14:paraId="6D0B6691" w14:textId="2D6CFC79" w:rsidR="009F3F35" w:rsidRPr="00924E17" w:rsidRDefault="009F3F35" w:rsidP="00EA6DEA">
            <w:pPr>
              <w:spacing w:before="60" w:after="60" w:line="240" w:lineRule="auto"/>
              <w:rPr>
                <w:b/>
                <w:bCs/>
                <w:lang w:val="en-GB" w:eastAsia="x-none"/>
              </w:rPr>
            </w:pPr>
            <w:r w:rsidRPr="00924E17">
              <w:rPr>
                <w:b/>
                <w:bCs/>
                <w:lang w:val="en-GB" w:eastAsia="x-none"/>
              </w:rPr>
              <w:t>Value</w:t>
            </w:r>
          </w:p>
        </w:tc>
      </w:tr>
      <w:tr w:rsidR="009F3F35" w:rsidRPr="00924E17" w14:paraId="26F31E7E" w14:textId="77777777" w:rsidTr="00FF4B2C">
        <w:trPr>
          <w:gridAfter w:val="1"/>
          <w:wAfter w:w="23" w:type="dxa"/>
        </w:trPr>
        <w:tc>
          <w:tcPr>
            <w:tcW w:w="3170" w:type="dxa"/>
          </w:tcPr>
          <w:p w14:paraId="704AF5F5" w14:textId="5F960EF3" w:rsidR="009F3F35" w:rsidRPr="00924E17" w:rsidRDefault="00CF62E5" w:rsidP="00EA6DEA">
            <w:pPr>
              <w:spacing w:before="60" w:after="60" w:line="240" w:lineRule="auto"/>
              <w:rPr>
                <w:lang w:val="en-GB" w:eastAsia="x-none"/>
              </w:rPr>
            </w:pPr>
            <w:r w:rsidRPr="00924E17">
              <w:rPr>
                <w:lang w:val="en-GB" w:eastAsia="x-none"/>
              </w:rPr>
              <w:t xml:space="preserve">BS </w:t>
            </w:r>
            <w:r w:rsidR="009F3F35" w:rsidRPr="00924E17">
              <w:rPr>
                <w:lang w:val="en-GB" w:eastAsia="x-none"/>
              </w:rPr>
              <w:t>Antenna Configuration</w:t>
            </w:r>
            <w:r w:rsidR="009B22A1">
              <w:rPr>
                <w:lang w:val="en-GB" w:eastAsia="x-none"/>
              </w:rPr>
              <w:t xml:space="preserve"> (FR1)</w:t>
            </w:r>
          </w:p>
        </w:tc>
        <w:tc>
          <w:tcPr>
            <w:tcW w:w="6792" w:type="dxa"/>
          </w:tcPr>
          <w:p w14:paraId="5F21DCBB" w14:textId="01119E95" w:rsidR="009F3F35" w:rsidRPr="00924E17" w:rsidRDefault="007E0305" w:rsidP="00EA6DEA">
            <w:pPr>
              <w:spacing w:before="60" w:after="60" w:line="240" w:lineRule="auto"/>
              <w:rPr>
                <w:lang w:val="en-GB"/>
              </w:rPr>
            </w:pPr>
            <w:r w:rsidRPr="00924E17">
              <w:rPr>
                <w:lang w:val="en-GB"/>
              </w:rPr>
              <w:t>64 TxRu, (M, N, P, Mg, Ng; Mp, Np) = (8,8,2,1,1;4,8)</w:t>
            </w:r>
          </w:p>
          <w:p w14:paraId="06CAA39B" w14:textId="56F8DB81" w:rsidR="007E0305" w:rsidRPr="00924E17" w:rsidRDefault="007E0305" w:rsidP="362D29F2">
            <w:pPr>
              <w:spacing w:before="60" w:after="60" w:line="240" w:lineRule="auto"/>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w:t>
            </w:r>
            <w:r w:rsidR="00600B03" w:rsidRPr="00924E17">
              <w:rPr>
                <w:lang w:val="en-GB"/>
              </w:rPr>
              <w:t>8λ</w:t>
            </w:r>
            <w:r w:rsidRPr="00924E17">
              <w:rPr>
                <w:lang w:val="en-GB"/>
              </w:rPr>
              <w:t>)</w:t>
            </w:r>
          </w:p>
        </w:tc>
      </w:tr>
      <w:tr w:rsidR="001152AF" w:rsidRPr="00924E17" w14:paraId="205B0900" w14:textId="77777777" w:rsidTr="00FF4B2C">
        <w:tc>
          <w:tcPr>
            <w:tcW w:w="3170" w:type="dxa"/>
          </w:tcPr>
          <w:p w14:paraId="01C56662" w14:textId="7FF03A2F" w:rsidR="009B22A1" w:rsidRPr="00924E17" w:rsidRDefault="009B22A1" w:rsidP="009B22A1">
            <w:pPr>
              <w:spacing w:before="60" w:after="60"/>
              <w:rPr>
                <w:lang w:val="en-GB" w:eastAsia="x-none"/>
              </w:rPr>
            </w:pPr>
            <w:r w:rsidRPr="00924E17">
              <w:rPr>
                <w:lang w:val="en-GB" w:eastAsia="x-none"/>
              </w:rPr>
              <w:t>BS Antenna Configuration</w:t>
            </w:r>
            <w:r>
              <w:rPr>
                <w:lang w:val="en-GB" w:eastAsia="x-none"/>
              </w:rPr>
              <w:t xml:space="preserve"> (FR2)</w:t>
            </w:r>
          </w:p>
        </w:tc>
        <w:tc>
          <w:tcPr>
            <w:tcW w:w="6815" w:type="dxa"/>
            <w:gridSpan w:val="2"/>
          </w:tcPr>
          <w:p w14:paraId="6D9EF45F" w14:textId="77777777" w:rsidR="009B22A1" w:rsidRPr="00924E17" w:rsidRDefault="009B22A1" w:rsidP="009B22A1">
            <w:pPr>
              <w:spacing w:before="60" w:after="60" w:line="240" w:lineRule="auto"/>
              <w:rPr>
                <w:lang w:val="en-GB"/>
              </w:rPr>
            </w:pPr>
            <w:r w:rsidRPr="00924E17">
              <w:rPr>
                <w:lang w:val="en-GB" w:eastAsia="x-none"/>
              </w:rPr>
              <w:t xml:space="preserve">2 TxRU </w:t>
            </w:r>
            <w:r w:rsidRPr="00924E17">
              <w:rPr>
                <w:lang w:val="en-GB"/>
              </w:rPr>
              <w:t>(M, N, P, Mg, Ng; Mp, Np) = (4,8,2,2,2;1,1)</w:t>
            </w:r>
          </w:p>
          <w:p w14:paraId="0CF574C1" w14:textId="0611C5BE" w:rsidR="009B22A1" w:rsidRPr="00924E17" w:rsidRDefault="009B22A1" w:rsidP="009B22A1">
            <w:pPr>
              <w:spacing w:before="60" w:after="60"/>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0.8λ) (d</w:t>
            </w:r>
            <w:r w:rsidRPr="00924E17">
              <w:rPr>
                <w:vertAlign w:val="subscript"/>
                <w:lang w:val="en-GB"/>
              </w:rPr>
              <w:t>g,H</w:t>
            </w:r>
            <w:r w:rsidRPr="00924E17">
              <w:rPr>
                <w:lang w:val="en-GB"/>
              </w:rPr>
              <w:t>, d</w:t>
            </w:r>
            <w:r w:rsidRPr="00924E17">
              <w:rPr>
                <w:vertAlign w:val="subscript"/>
                <w:lang w:val="en-GB"/>
              </w:rPr>
              <w:t>g,V</w:t>
            </w:r>
            <w:r w:rsidRPr="00924E17">
              <w:rPr>
                <w:lang w:val="en-GB"/>
              </w:rPr>
              <w:t>) = (4.0λ, 3.6λ)</w:t>
            </w:r>
          </w:p>
        </w:tc>
      </w:tr>
    </w:tbl>
    <w:p w14:paraId="0DDE9722" w14:textId="77777777" w:rsidR="00444C67" w:rsidRPr="00DA4E07" w:rsidRDefault="00444C67" w:rsidP="00DA4E07">
      <w:pPr>
        <w:rPr>
          <w:lang w:val="en-GB" w:eastAsia="x-none"/>
        </w:rPr>
      </w:pPr>
    </w:p>
    <w:p w14:paraId="68D9F2C4" w14:textId="1FDAB4C8" w:rsidR="0058285A" w:rsidRDefault="001F14D8" w:rsidP="00DA4E07">
      <w:pPr>
        <w:jc w:val="both"/>
        <w:rPr>
          <w:lang w:val="en-GB" w:eastAsia="x-none"/>
        </w:rPr>
      </w:pPr>
      <w:r>
        <w:rPr>
          <w:lang w:val="en-GB" w:eastAsia="x-none"/>
        </w:rPr>
        <w:lastRenderedPageBreak/>
        <w:t>Deployment scenario for FR2 is still open. We think DU scenario can be considered. But we are also open to Macro</w:t>
      </w:r>
      <w:r w:rsidR="009466D0">
        <w:rPr>
          <w:lang w:val="en-GB" w:eastAsia="x-none"/>
        </w:rPr>
        <w:t xml:space="preserve"> scenario if majority of the group prefers. Assuming DU scenario with ISD 200m</w:t>
      </w:r>
      <w:r w:rsidR="00676C0F">
        <w:rPr>
          <w:lang w:val="en-GB" w:eastAsia="x-none"/>
        </w:rPr>
        <w:t>, the DL power level can be as follows (based on TR 38.802)</w:t>
      </w:r>
    </w:p>
    <w:p w14:paraId="457CCEDE" w14:textId="77777777" w:rsidR="008911E1" w:rsidRPr="008911E1" w:rsidRDefault="008911E1" w:rsidP="00DA4E07">
      <w:pPr>
        <w:pStyle w:val="ListParagraph"/>
        <w:numPr>
          <w:ilvl w:val="0"/>
          <w:numId w:val="35"/>
        </w:numPr>
        <w:jc w:val="both"/>
        <w:rPr>
          <w:lang w:eastAsia="x-none"/>
        </w:rPr>
      </w:pPr>
      <w:r w:rsidRPr="008911E1">
        <w:rPr>
          <w:lang w:eastAsia="x-none"/>
        </w:rPr>
        <w:t>Total DL power level: 40 dBm </w:t>
      </w:r>
    </w:p>
    <w:p w14:paraId="26B35A30" w14:textId="05FF84ED" w:rsidR="008911E1" w:rsidRPr="008911E1" w:rsidRDefault="008911E1" w:rsidP="00DA4E07">
      <w:pPr>
        <w:pStyle w:val="ListParagraph"/>
        <w:numPr>
          <w:ilvl w:val="0"/>
          <w:numId w:val="35"/>
        </w:numPr>
        <w:jc w:val="both"/>
        <w:rPr>
          <w:lang w:eastAsia="x-none"/>
        </w:rPr>
      </w:pPr>
      <w:r w:rsidRPr="008911E1">
        <w:rPr>
          <w:lang w:eastAsia="x-none"/>
        </w:rPr>
        <w:t xml:space="preserve">EIRP for FR2 </w:t>
      </w:r>
      <w:r w:rsidR="007D1097">
        <w:rPr>
          <w:lang w:eastAsia="x-none"/>
        </w:rPr>
        <w:t xml:space="preserve">TDD </w:t>
      </w:r>
      <w:r w:rsidRPr="008911E1">
        <w:rPr>
          <w:lang w:eastAsia="x-none"/>
        </w:rPr>
        <w:t>should be limited to 73dBm (cf. Macro layer 200m ISD, above 6GHz, DU scenario 38.802 Table A2.1-1)</w:t>
      </w:r>
    </w:p>
    <w:p w14:paraId="698F2EF9" w14:textId="77777777" w:rsidR="00676C0F" w:rsidRPr="00AF566C" w:rsidRDefault="00676C0F" w:rsidP="00DA4E07">
      <w:pPr>
        <w:pStyle w:val="ListParagraph"/>
        <w:jc w:val="both"/>
        <w:rPr>
          <w:lang w:val="en-GB" w:eastAsia="x-none"/>
        </w:rPr>
      </w:pPr>
    </w:p>
    <w:p w14:paraId="4EB101D7" w14:textId="09DB8F84" w:rsidR="00607007" w:rsidRPr="00924E17" w:rsidRDefault="00607007" w:rsidP="00DA4E07">
      <w:pPr>
        <w:jc w:val="both"/>
        <w:rPr>
          <w:b/>
          <w:bCs/>
          <w:lang w:val="en-GB" w:eastAsia="x-none"/>
        </w:rPr>
      </w:pPr>
      <w:r w:rsidRPr="00924E17">
        <w:rPr>
          <w:b/>
          <w:bCs/>
          <w:lang w:val="en-GB" w:eastAsia="x-none"/>
        </w:rPr>
        <w:t xml:space="preserve">Proposal </w:t>
      </w:r>
      <w:r w:rsidR="00A93D81">
        <w:rPr>
          <w:b/>
          <w:bCs/>
          <w:lang w:val="en-GB" w:eastAsia="x-none"/>
        </w:rPr>
        <w:t>8</w:t>
      </w:r>
      <w:r w:rsidRPr="00924E17">
        <w:rPr>
          <w:b/>
          <w:bCs/>
          <w:lang w:val="en-GB" w:eastAsia="x-none"/>
        </w:rPr>
        <w:t xml:space="preserve">: Adopt the </w:t>
      </w:r>
      <w:r w:rsidR="00316AB6">
        <w:rPr>
          <w:b/>
          <w:bCs/>
          <w:lang w:val="en-GB" w:eastAsia="x-none"/>
        </w:rPr>
        <w:t xml:space="preserve">following for </w:t>
      </w:r>
      <w:r w:rsidR="00514B19" w:rsidRPr="00924E17">
        <w:rPr>
          <w:b/>
          <w:bCs/>
          <w:lang w:val="en-GB" w:eastAsia="x-none"/>
        </w:rPr>
        <w:t xml:space="preserve">BS </w:t>
      </w:r>
      <w:r w:rsidR="00316AB6">
        <w:rPr>
          <w:b/>
          <w:bCs/>
          <w:lang w:val="en-GB" w:eastAsia="x-none"/>
        </w:rPr>
        <w:t xml:space="preserve">antenna </w:t>
      </w:r>
      <w:r w:rsidRPr="00924E17">
        <w:rPr>
          <w:b/>
          <w:bCs/>
          <w:lang w:val="en-GB" w:eastAsia="x-none"/>
        </w:rPr>
        <w:t>configuration</w:t>
      </w:r>
      <w:r w:rsidR="00514B19" w:rsidRPr="00924E17">
        <w:rPr>
          <w:b/>
          <w:bCs/>
          <w:lang w:val="en-GB" w:eastAsia="x-none"/>
        </w:rPr>
        <w:t>s</w:t>
      </w:r>
      <w:r w:rsidR="006642C7" w:rsidRPr="00924E17">
        <w:rPr>
          <w:b/>
          <w:bCs/>
          <w:lang w:val="en-GB" w:eastAsia="x-none"/>
        </w:rPr>
        <w:t>.</w:t>
      </w:r>
    </w:p>
    <w:tbl>
      <w:tblPr>
        <w:tblStyle w:val="TableGrid"/>
        <w:tblW w:w="0" w:type="auto"/>
        <w:tblLook w:val="04A0" w:firstRow="1" w:lastRow="0" w:firstColumn="1" w:lastColumn="0" w:noHBand="0" w:noVBand="1"/>
      </w:tblPr>
      <w:tblGrid>
        <w:gridCol w:w="3325"/>
        <w:gridCol w:w="6637"/>
      </w:tblGrid>
      <w:tr w:rsidR="00B82784" w:rsidRPr="00924E17" w14:paraId="76D842CD" w14:textId="77777777" w:rsidTr="00012046">
        <w:tc>
          <w:tcPr>
            <w:tcW w:w="3325" w:type="dxa"/>
          </w:tcPr>
          <w:p w14:paraId="0C75DA6A" w14:textId="77777777" w:rsidR="00316AB6" w:rsidRPr="00924E17" w:rsidRDefault="00316AB6" w:rsidP="00012046">
            <w:pPr>
              <w:spacing w:before="60" w:after="60" w:line="240" w:lineRule="auto"/>
              <w:rPr>
                <w:lang w:val="en-GB" w:eastAsia="x-none"/>
              </w:rPr>
            </w:pPr>
            <w:r w:rsidRPr="00924E17">
              <w:rPr>
                <w:lang w:val="en-GB" w:eastAsia="x-none"/>
              </w:rPr>
              <w:t>BS Antenna Configuration</w:t>
            </w:r>
            <w:r>
              <w:rPr>
                <w:lang w:val="en-GB" w:eastAsia="x-none"/>
              </w:rPr>
              <w:t xml:space="preserve"> (FR1)</w:t>
            </w:r>
          </w:p>
        </w:tc>
        <w:tc>
          <w:tcPr>
            <w:tcW w:w="6637" w:type="dxa"/>
          </w:tcPr>
          <w:p w14:paraId="2048CE48" w14:textId="77777777" w:rsidR="00316AB6" w:rsidRPr="00924E17" w:rsidRDefault="00316AB6" w:rsidP="00012046">
            <w:pPr>
              <w:spacing w:before="60" w:after="60" w:line="240" w:lineRule="auto"/>
              <w:rPr>
                <w:lang w:val="en-GB"/>
              </w:rPr>
            </w:pPr>
            <w:r w:rsidRPr="00924E17">
              <w:rPr>
                <w:lang w:val="en-GB"/>
              </w:rPr>
              <w:t>64 TxRu, (M, N, P, Mg, Ng; Mp, Np) = (8,8,2,1,1;4,8)</w:t>
            </w:r>
          </w:p>
          <w:p w14:paraId="241E555B" w14:textId="77777777" w:rsidR="00316AB6" w:rsidRPr="00924E17" w:rsidRDefault="00316AB6" w:rsidP="00012046">
            <w:pPr>
              <w:spacing w:before="60" w:after="60" w:line="240" w:lineRule="auto"/>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0.8λ)</w:t>
            </w:r>
          </w:p>
        </w:tc>
      </w:tr>
      <w:tr w:rsidR="00B82784" w:rsidRPr="00924E17" w14:paraId="19B83C3C" w14:textId="77777777" w:rsidTr="00012046">
        <w:tc>
          <w:tcPr>
            <w:tcW w:w="3325" w:type="dxa"/>
          </w:tcPr>
          <w:p w14:paraId="0D94548F" w14:textId="77777777" w:rsidR="00316AB6" w:rsidRPr="00924E17" w:rsidRDefault="00316AB6" w:rsidP="00012046">
            <w:pPr>
              <w:spacing w:before="60" w:after="60"/>
              <w:rPr>
                <w:lang w:val="en-GB" w:eastAsia="x-none"/>
              </w:rPr>
            </w:pPr>
            <w:r w:rsidRPr="00924E17">
              <w:rPr>
                <w:lang w:val="en-GB" w:eastAsia="x-none"/>
              </w:rPr>
              <w:t>BS Antenna Configuration</w:t>
            </w:r>
            <w:r>
              <w:rPr>
                <w:lang w:val="en-GB" w:eastAsia="x-none"/>
              </w:rPr>
              <w:t xml:space="preserve"> (FR2)</w:t>
            </w:r>
          </w:p>
        </w:tc>
        <w:tc>
          <w:tcPr>
            <w:tcW w:w="6637" w:type="dxa"/>
          </w:tcPr>
          <w:p w14:paraId="0E7CA26E" w14:textId="77777777" w:rsidR="00316AB6" w:rsidRPr="00924E17" w:rsidRDefault="00316AB6" w:rsidP="00012046">
            <w:pPr>
              <w:spacing w:before="60" w:after="60" w:line="240" w:lineRule="auto"/>
              <w:rPr>
                <w:lang w:val="en-GB"/>
              </w:rPr>
            </w:pPr>
            <w:r w:rsidRPr="00924E17">
              <w:rPr>
                <w:lang w:val="en-GB" w:eastAsia="x-none"/>
              </w:rPr>
              <w:t xml:space="preserve">2 TxRU </w:t>
            </w:r>
            <w:r w:rsidRPr="00924E17">
              <w:rPr>
                <w:lang w:val="en-GB"/>
              </w:rPr>
              <w:t>(M, N, P, Mg, Ng; Mp, Np) = (4,8,2,2,2;1,1)</w:t>
            </w:r>
          </w:p>
          <w:p w14:paraId="5E701D71" w14:textId="77777777" w:rsidR="00316AB6" w:rsidRPr="00924E17" w:rsidRDefault="00316AB6" w:rsidP="00012046">
            <w:pPr>
              <w:spacing w:before="60" w:after="60"/>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0.8λ) (d</w:t>
            </w:r>
            <w:r w:rsidRPr="00924E17">
              <w:rPr>
                <w:vertAlign w:val="subscript"/>
                <w:lang w:val="en-GB"/>
              </w:rPr>
              <w:t>g,H</w:t>
            </w:r>
            <w:r w:rsidRPr="00924E17">
              <w:rPr>
                <w:lang w:val="en-GB"/>
              </w:rPr>
              <w:t>, d</w:t>
            </w:r>
            <w:r w:rsidRPr="00924E17">
              <w:rPr>
                <w:vertAlign w:val="subscript"/>
                <w:lang w:val="en-GB"/>
              </w:rPr>
              <w:t>g,V</w:t>
            </w:r>
            <w:r w:rsidRPr="00924E17">
              <w:rPr>
                <w:lang w:val="en-GB"/>
              </w:rPr>
              <w:t>) = (4.0λ, 3.6λ)</w:t>
            </w:r>
          </w:p>
        </w:tc>
      </w:tr>
    </w:tbl>
    <w:p w14:paraId="37F44B41" w14:textId="77777777" w:rsidR="00DD4DC7" w:rsidRDefault="00DD4DC7" w:rsidP="00DA4E07">
      <w:pPr>
        <w:jc w:val="both"/>
        <w:rPr>
          <w:lang w:val="en-GB" w:eastAsia="x-none"/>
        </w:rPr>
      </w:pPr>
    </w:p>
    <w:p w14:paraId="6089C750" w14:textId="35B8A931" w:rsidR="00316AB6" w:rsidRDefault="00316AB6" w:rsidP="00DA4E07">
      <w:pPr>
        <w:jc w:val="both"/>
        <w:rPr>
          <w:b/>
          <w:bCs/>
          <w:lang w:val="en-GB" w:eastAsia="x-none"/>
        </w:rPr>
      </w:pPr>
      <w:r w:rsidRPr="00924E17">
        <w:rPr>
          <w:b/>
          <w:bCs/>
          <w:lang w:val="en-GB" w:eastAsia="x-none"/>
        </w:rPr>
        <w:t xml:space="preserve">Proposal </w:t>
      </w:r>
      <w:r w:rsidR="00A93D81">
        <w:rPr>
          <w:b/>
          <w:bCs/>
          <w:lang w:val="en-GB" w:eastAsia="x-none"/>
        </w:rPr>
        <w:t>9</w:t>
      </w:r>
      <w:r w:rsidRPr="00924E17">
        <w:rPr>
          <w:b/>
          <w:bCs/>
          <w:lang w:val="en-GB" w:eastAsia="x-none"/>
        </w:rPr>
        <w:t xml:space="preserve">: </w:t>
      </w:r>
      <w:r w:rsidR="00B35A74">
        <w:rPr>
          <w:b/>
          <w:bCs/>
          <w:lang w:val="en-GB" w:eastAsia="x-none"/>
        </w:rPr>
        <w:t>Consider micro-cell DU scenario for FR2 deployment and a</w:t>
      </w:r>
      <w:r w:rsidRPr="00924E17">
        <w:rPr>
          <w:b/>
          <w:bCs/>
          <w:lang w:val="en-GB" w:eastAsia="x-none"/>
        </w:rPr>
        <w:t xml:space="preserve">dopt the </w:t>
      </w:r>
      <w:r>
        <w:rPr>
          <w:b/>
          <w:bCs/>
          <w:lang w:val="en-GB" w:eastAsia="x-none"/>
        </w:rPr>
        <w:t xml:space="preserve">following for DL power level </w:t>
      </w:r>
    </w:p>
    <w:p w14:paraId="66F3CC4E" w14:textId="77777777" w:rsidR="008911E1" w:rsidRPr="00AF566C" w:rsidRDefault="008911E1" w:rsidP="00DA4E07">
      <w:pPr>
        <w:pStyle w:val="ListParagraph"/>
        <w:numPr>
          <w:ilvl w:val="0"/>
          <w:numId w:val="35"/>
        </w:numPr>
        <w:jc w:val="both"/>
        <w:rPr>
          <w:b/>
          <w:bCs/>
          <w:lang w:eastAsia="x-none"/>
        </w:rPr>
      </w:pPr>
      <w:r w:rsidRPr="00AF566C">
        <w:rPr>
          <w:b/>
          <w:bCs/>
          <w:lang w:eastAsia="x-none"/>
        </w:rPr>
        <w:t>Total DL power level: 40 dBm </w:t>
      </w:r>
    </w:p>
    <w:p w14:paraId="7F69A142" w14:textId="626D99EE" w:rsidR="00B35A74" w:rsidRPr="00DA4E07" w:rsidRDefault="008911E1" w:rsidP="00EE6BDD">
      <w:pPr>
        <w:pStyle w:val="ListParagraph"/>
        <w:numPr>
          <w:ilvl w:val="0"/>
          <w:numId w:val="35"/>
        </w:numPr>
        <w:jc w:val="both"/>
        <w:rPr>
          <w:b/>
          <w:lang w:val="en-GB" w:eastAsia="x-none"/>
        </w:rPr>
      </w:pPr>
      <w:r w:rsidRPr="00AF566C">
        <w:rPr>
          <w:b/>
          <w:bCs/>
          <w:lang w:eastAsia="x-none"/>
        </w:rPr>
        <w:t xml:space="preserve">EIRP for FR2 </w:t>
      </w:r>
      <w:r w:rsidR="00B35A74" w:rsidRPr="00AF566C">
        <w:rPr>
          <w:b/>
          <w:bCs/>
          <w:lang w:eastAsia="x-none"/>
        </w:rPr>
        <w:t xml:space="preserve">TDD </w:t>
      </w:r>
      <w:r w:rsidRPr="00AF566C">
        <w:rPr>
          <w:b/>
          <w:bCs/>
          <w:lang w:eastAsia="x-none"/>
        </w:rPr>
        <w:t>should be limited to 73dBm</w:t>
      </w:r>
    </w:p>
    <w:p w14:paraId="6406E058" w14:textId="77777777" w:rsidR="00EE6BDD" w:rsidRPr="00DA4E07" w:rsidRDefault="00EE6BDD" w:rsidP="00DA4E07">
      <w:pPr>
        <w:jc w:val="both"/>
        <w:rPr>
          <w:b/>
          <w:lang w:val="en-GB" w:eastAsia="x-none"/>
        </w:rPr>
      </w:pPr>
    </w:p>
    <w:p w14:paraId="40819F79" w14:textId="0679E8F2" w:rsidR="00C50461" w:rsidRPr="00924E17" w:rsidRDefault="00C50461" w:rsidP="00C50461">
      <w:pPr>
        <w:pStyle w:val="Heading2"/>
      </w:pPr>
      <w:r w:rsidRPr="00924E17">
        <w:t>Scaling of energy consumption model</w:t>
      </w:r>
    </w:p>
    <w:p w14:paraId="796D70DD" w14:textId="5EF573E1" w:rsidR="009B50E8" w:rsidRDefault="007E0305" w:rsidP="00DA4E07">
      <w:pPr>
        <w:jc w:val="both"/>
        <w:rPr>
          <w:b/>
          <w:bCs/>
          <w:lang w:val="en-GB" w:eastAsia="x-none"/>
        </w:rPr>
      </w:pPr>
      <w:r w:rsidRPr="00924E17">
        <w:rPr>
          <w:lang w:val="en-GB" w:eastAsia="x-none"/>
        </w:rPr>
        <w:t xml:space="preserve">The energy consumption model presented in </w:t>
      </w:r>
      <w:r w:rsidR="009C2324">
        <w:rPr>
          <w:lang w:val="en-GB" w:eastAsia="x-none"/>
        </w:rPr>
        <w:fldChar w:fldCharType="begin"/>
      </w:r>
      <w:r w:rsidR="009C2324">
        <w:rPr>
          <w:lang w:val="en-GB" w:eastAsia="x-none"/>
        </w:rPr>
        <w:instrText xml:space="preserve"> REF _Ref111194420 \h </w:instrText>
      </w:r>
      <w:r w:rsidR="009C2324">
        <w:rPr>
          <w:lang w:val="en-GB" w:eastAsia="x-none"/>
        </w:rPr>
      </w:r>
      <w:r w:rsidR="009C2324">
        <w:rPr>
          <w:lang w:val="en-GB" w:eastAsia="x-none"/>
        </w:rPr>
        <w:fldChar w:fldCharType="separate"/>
      </w:r>
      <w:r w:rsidR="009C2324">
        <w:t xml:space="preserve">Table </w:t>
      </w:r>
      <w:r w:rsidR="009C2324">
        <w:rPr>
          <w:noProof/>
        </w:rPr>
        <w:t>5</w:t>
      </w:r>
      <w:r w:rsidR="009C2324">
        <w:rPr>
          <w:lang w:val="en-GB" w:eastAsia="x-none"/>
        </w:rPr>
        <w:fldChar w:fldCharType="end"/>
      </w:r>
      <w:r w:rsidR="009C2324">
        <w:rPr>
          <w:lang w:val="en-GB" w:eastAsia="x-none"/>
        </w:rPr>
        <w:t xml:space="preserve"> and </w:t>
      </w:r>
      <w:r w:rsidR="009C2324">
        <w:rPr>
          <w:lang w:val="en-GB" w:eastAsia="x-none"/>
        </w:rPr>
        <w:fldChar w:fldCharType="begin"/>
      </w:r>
      <w:r w:rsidR="009C2324">
        <w:rPr>
          <w:lang w:val="en-GB" w:eastAsia="x-none"/>
        </w:rPr>
        <w:instrText xml:space="preserve"> REF _Ref111194421 \h </w:instrText>
      </w:r>
      <w:r w:rsidR="009C2324">
        <w:rPr>
          <w:lang w:val="en-GB" w:eastAsia="x-none"/>
        </w:rPr>
      </w:r>
      <w:r w:rsidR="009C2324">
        <w:rPr>
          <w:lang w:val="en-GB" w:eastAsia="x-none"/>
        </w:rPr>
        <w:fldChar w:fldCharType="separate"/>
      </w:r>
      <w:r w:rsidR="009C2324">
        <w:t xml:space="preserve">Table </w:t>
      </w:r>
      <w:r w:rsidR="009C2324">
        <w:rPr>
          <w:noProof/>
        </w:rPr>
        <w:t>6</w:t>
      </w:r>
      <w:r w:rsidR="009C2324">
        <w:rPr>
          <w:lang w:val="en-GB" w:eastAsia="x-none"/>
        </w:rPr>
        <w:fldChar w:fldCharType="end"/>
      </w:r>
      <w:r w:rsidR="009C2324">
        <w:rPr>
          <w:lang w:val="en-GB" w:eastAsia="x-none"/>
        </w:rPr>
        <w:t xml:space="preserve"> are</w:t>
      </w:r>
      <w:r w:rsidRPr="00924E17">
        <w:rPr>
          <w:lang w:val="en-GB" w:eastAsia="x-none"/>
        </w:rPr>
        <w:t xml:space="preserve"> based on reference configuration. Following similar approaches as adopted in TR 38.840 </w:t>
      </w:r>
      <w:r w:rsidR="00EC768B" w:rsidRPr="00924E17">
        <w:rPr>
          <w:lang w:val="en-GB" w:eastAsia="x-none"/>
        </w:rPr>
        <w:t>to obtain power values for other configuration based on scaling, we suggest the scaling relationship</w:t>
      </w:r>
      <w:r w:rsidR="00C8210E">
        <w:rPr>
          <w:lang w:val="en-GB" w:eastAsia="x-none"/>
        </w:rPr>
        <w:t xml:space="preserve"> in </w:t>
      </w:r>
      <w:r w:rsidR="00C8210E">
        <w:rPr>
          <w:lang w:val="en-GB" w:eastAsia="x-none"/>
        </w:rPr>
        <w:fldChar w:fldCharType="begin"/>
      </w:r>
      <w:r w:rsidR="00C8210E">
        <w:rPr>
          <w:lang w:val="en-GB" w:eastAsia="x-none"/>
        </w:rPr>
        <w:instrText xml:space="preserve"> REF _Ref111194631 \h </w:instrText>
      </w:r>
      <w:r w:rsidR="00C8210E">
        <w:rPr>
          <w:lang w:val="en-GB" w:eastAsia="x-none"/>
        </w:rPr>
      </w:r>
      <w:r w:rsidR="00C8210E">
        <w:rPr>
          <w:lang w:val="en-GB" w:eastAsia="x-none"/>
        </w:rPr>
        <w:fldChar w:fldCharType="separate"/>
      </w:r>
      <w:r w:rsidR="00C8210E">
        <w:t xml:space="preserve">Table </w:t>
      </w:r>
      <w:r w:rsidR="00C8210E">
        <w:rPr>
          <w:noProof/>
        </w:rPr>
        <w:t>8</w:t>
      </w:r>
      <w:r w:rsidR="00C8210E">
        <w:rPr>
          <w:lang w:val="en-GB" w:eastAsia="x-none"/>
        </w:rPr>
        <w:fldChar w:fldCharType="end"/>
      </w:r>
      <w:r w:rsidR="00607007" w:rsidRPr="00924E17">
        <w:rPr>
          <w:lang w:val="en-GB" w:eastAsia="x-none"/>
        </w:rPr>
        <w:t>.</w:t>
      </w:r>
    </w:p>
    <w:p w14:paraId="1F1C1CFE" w14:textId="36AE7A25" w:rsidR="00241390" w:rsidRDefault="00241390" w:rsidP="00DA4E07">
      <w:pPr>
        <w:pStyle w:val="Caption"/>
        <w:keepNext/>
        <w:jc w:val="center"/>
      </w:pPr>
      <w:bookmarkStart w:id="7" w:name="_Ref111194631"/>
      <w:r>
        <w:t xml:space="preserve">Table </w:t>
      </w:r>
      <w:r w:rsidR="00140639">
        <w:fldChar w:fldCharType="begin"/>
      </w:r>
      <w:r w:rsidR="00140639">
        <w:instrText xml:space="preserve"> SEQ Table \* ARABIC </w:instrText>
      </w:r>
      <w:r w:rsidR="00140639">
        <w:fldChar w:fldCharType="separate"/>
      </w:r>
      <w:r w:rsidR="00ED0F3F">
        <w:rPr>
          <w:noProof/>
        </w:rPr>
        <w:t>8</w:t>
      </w:r>
      <w:r w:rsidR="00140639">
        <w:rPr>
          <w:noProof/>
        </w:rPr>
        <w:fldChar w:fldCharType="end"/>
      </w:r>
      <w:bookmarkEnd w:id="7"/>
      <w:r w:rsidR="009C2324">
        <w:t xml:space="preserve"> – scaling model for BS power consumption</w:t>
      </w:r>
    </w:p>
    <w:tbl>
      <w:tblPr>
        <w:tblStyle w:val="TableGrid1"/>
        <w:tblW w:w="9956" w:type="dxa"/>
        <w:tblLook w:val="04A0" w:firstRow="1" w:lastRow="0" w:firstColumn="1" w:lastColumn="0" w:noHBand="0" w:noVBand="1"/>
      </w:tblPr>
      <w:tblGrid>
        <w:gridCol w:w="1899"/>
        <w:gridCol w:w="1860"/>
        <w:gridCol w:w="3147"/>
        <w:gridCol w:w="3050"/>
      </w:tblGrid>
      <w:tr w:rsidR="00AA08DC" w:rsidRPr="00AA08DC" w14:paraId="56B33240" w14:textId="2F4DF337" w:rsidTr="00A60527">
        <w:trPr>
          <w:trHeight w:val="392"/>
        </w:trPr>
        <w:tc>
          <w:tcPr>
            <w:tcW w:w="0" w:type="dxa"/>
            <w:shd w:val="clear" w:color="auto" w:fill="F2F2F2" w:themeFill="background1" w:themeFillShade="F2"/>
            <w:hideMark/>
          </w:tcPr>
          <w:p w14:paraId="48C962B4" w14:textId="77777777" w:rsidR="00AA08DC" w:rsidRPr="00AF566C" w:rsidRDefault="00AA08DC" w:rsidP="00022814">
            <w:pPr>
              <w:spacing w:before="60" w:after="60"/>
              <w:jc w:val="both"/>
              <w:rPr>
                <w:b/>
                <w:bCs/>
                <w:lang w:val="en-GB" w:eastAsia="x-none"/>
              </w:rPr>
            </w:pPr>
            <w:r w:rsidRPr="00AF566C">
              <w:rPr>
                <w:b/>
                <w:bCs/>
                <w:lang w:val="en-GB" w:eastAsia="x-none"/>
              </w:rPr>
              <w:t xml:space="preserve">Scaling Cases </w:t>
            </w:r>
          </w:p>
        </w:tc>
        <w:tc>
          <w:tcPr>
            <w:tcW w:w="0" w:type="dxa"/>
            <w:shd w:val="clear" w:color="auto" w:fill="F2F2F2" w:themeFill="background1" w:themeFillShade="F2"/>
            <w:hideMark/>
          </w:tcPr>
          <w:p w14:paraId="70DC6C07" w14:textId="77777777" w:rsidR="00AA08DC" w:rsidRPr="00AF566C" w:rsidRDefault="00AA08DC" w:rsidP="00022814">
            <w:pPr>
              <w:spacing w:before="60" w:after="60"/>
              <w:jc w:val="both"/>
              <w:rPr>
                <w:b/>
                <w:bCs/>
                <w:lang w:val="en-GB" w:eastAsia="x-none"/>
              </w:rPr>
            </w:pPr>
            <w:r w:rsidRPr="00AF566C">
              <w:rPr>
                <w:b/>
                <w:bCs/>
                <w:lang w:val="en-GB" w:eastAsia="x-none"/>
              </w:rPr>
              <w:t>Scaling parameter</w:t>
            </w:r>
          </w:p>
        </w:tc>
        <w:tc>
          <w:tcPr>
            <w:tcW w:w="0" w:type="dxa"/>
            <w:shd w:val="clear" w:color="auto" w:fill="F2F2F2" w:themeFill="background1" w:themeFillShade="F2"/>
            <w:hideMark/>
          </w:tcPr>
          <w:p w14:paraId="5329442C" w14:textId="77777777" w:rsidR="00AA08DC" w:rsidRPr="00AF566C" w:rsidRDefault="00AA08DC" w:rsidP="00022814">
            <w:pPr>
              <w:spacing w:before="60" w:after="60"/>
              <w:jc w:val="both"/>
              <w:rPr>
                <w:b/>
                <w:bCs/>
                <w:lang w:val="en-GB" w:eastAsia="x-none"/>
              </w:rPr>
            </w:pPr>
            <w:r w:rsidRPr="00AF566C">
              <w:rPr>
                <w:b/>
                <w:bCs/>
                <w:lang w:val="en-GB" w:eastAsia="x-none"/>
              </w:rPr>
              <w:t>Scaling for FR1</w:t>
            </w:r>
          </w:p>
        </w:tc>
        <w:tc>
          <w:tcPr>
            <w:tcW w:w="0" w:type="dxa"/>
            <w:shd w:val="clear" w:color="auto" w:fill="F2F2F2" w:themeFill="background1" w:themeFillShade="F2"/>
          </w:tcPr>
          <w:p w14:paraId="5C78578D" w14:textId="3A9CEAE4" w:rsidR="00AA08DC" w:rsidRPr="00AA08DC" w:rsidRDefault="00AA08DC" w:rsidP="00022814">
            <w:pPr>
              <w:spacing w:before="60" w:after="60"/>
              <w:jc w:val="both"/>
              <w:rPr>
                <w:b/>
                <w:bCs/>
                <w:lang w:val="en-GB" w:eastAsia="x-none"/>
              </w:rPr>
            </w:pPr>
            <w:r>
              <w:rPr>
                <w:b/>
                <w:bCs/>
                <w:lang w:val="en-GB" w:eastAsia="x-none"/>
              </w:rPr>
              <w:t>Notes</w:t>
            </w:r>
          </w:p>
        </w:tc>
      </w:tr>
      <w:tr w:rsidR="00AA08DC" w:rsidRPr="00AA08DC" w14:paraId="21BD250C" w14:textId="6DC6C208" w:rsidTr="00AF566C">
        <w:trPr>
          <w:trHeight w:val="1710"/>
        </w:trPr>
        <w:tc>
          <w:tcPr>
            <w:tcW w:w="1899" w:type="dxa"/>
            <w:hideMark/>
          </w:tcPr>
          <w:p w14:paraId="339B96E5" w14:textId="77777777" w:rsidR="00AA08DC" w:rsidRPr="00AF566C" w:rsidRDefault="00AA08DC" w:rsidP="00022814">
            <w:pPr>
              <w:spacing w:before="60" w:after="60"/>
              <w:jc w:val="both"/>
              <w:rPr>
                <w:lang w:val="en-GB" w:eastAsia="x-none"/>
              </w:rPr>
            </w:pPr>
            <w:r w:rsidRPr="00AF566C">
              <w:rPr>
                <w:lang w:val="en-GB" w:eastAsia="x-none"/>
              </w:rPr>
              <w:t xml:space="preserve">BW (DL) </w:t>
            </w:r>
          </w:p>
        </w:tc>
        <w:tc>
          <w:tcPr>
            <w:tcW w:w="1860" w:type="dxa"/>
            <w:hideMark/>
          </w:tcPr>
          <w:p w14:paraId="72F89A44" w14:textId="77777777" w:rsidR="00AA08DC" w:rsidRPr="00AF566C" w:rsidRDefault="00AA08DC" w:rsidP="00022814">
            <w:pPr>
              <w:spacing w:before="60" w:after="60"/>
              <w:jc w:val="both"/>
              <w:rPr>
                <w:lang w:val="en-GB" w:eastAsia="x-none"/>
              </w:rPr>
            </w:pPr>
            <w:r w:rsidRPr="00AF566C">
              <w:rPr>
                <w:lang w:val="en-GB" w:eastAsia="x-none"/>
              </w:rPr>
              <w:t>α</w:t>
            </w:r>
          </w:p>
        </w:tc>
        <w:tc>
          <w:tcPr>
            <w:tcW w:w="3147" w:type="dxa"/>
            <w:hideMark/>
          </w:tcPr>
          <w:p w14:paraId="4643230E" w14:textId="77777777" w:rsidR="00AA08DC" w:rsidRPr="00AF566C" w:rsidRDefault="00AA08DC" w:rsidP="00022814">
            <w:pPr>
              <w:spacing w:before="60" w:after="60"/>
              <w:jc w:val="both"/>
              <w:rPr>
                <w:lang w:val="en-GB" w:eastAsia="x-none"/>
              </w:rPr>
            </w:pPr>
            <w:r w:rsidRPr="00AF566C">
              <w:rPr>
                <w:lang w:val="en-GB" w:eastAsia="x-none"/>
              </w:rPr>
              <w:t>Scaling of X MHz = [0.6] + [0.4]· X/100</w:t>
            </w:r>
          </w:p>
          <w:p w14:paraId="18A4AFC6" w14:textId="02489420" w:rsidR="00AA08DC" w:rsidRPr="00AF566C" w:rsidRDefault="00AA08DC" w:rsidP="00022814">
            <w:pPr>
              <w:spacing w:before="60" w:after="60"/>
              <w:jc w:val="both"/>
              <w:rPr>
                <w:lang w:val="en-GB" w:eastAsia="x-none"/>
              </w:rPr>
            </w:pPr>
            <w:r w:rsidRPr="00AF566C">
              <w:rPr>
                <w:lang w:val="en-GB" w:eastAsia="x-none"/>
              </w:rPr>
              <w:t xml:space="preserve">Valid values </w:t>
            </w:r>
            <w:r w:rsidR="00C8210E">
              <w:rPr>
                <w:lang w:val="en-GB" w:eastAsia="x-none"/>
              </w:rPr>
              <w:t>of</w:t>
            </w:r>
            <w:r w:rsidR="00C8210E" w:rsidRPr="00AF566C">
              <w:rPr>
                <w:lang w:val="en-GB" w:eastAsia="x-none"/>
              </w:rPr>
              <w:t xml:space="preserve"> </w:t>
            </w:r>
            <w:r w:rsidRPr="00AF566C">
              <w:rPr>
                <w:lang w:val="en-GB" w:eastAsia="x-none"/>
              </w:rPr>
              <w:t>X = 5, 10, 20, 40, 80, 100 MHz</w:t>
            </w:r>
          </w:p>
        </w:tc>
        <w:tc>
          <w:tcPr>
            <w:tcW w:w="3050" w:type="dxa"/>
          </w:tcPr>
          <w:p w14:paraId="7D0E9B59" w14:textId="259C4321" w:rsidR="00AA08DC" w:rsidRPr="00AA08DC" w:rsidRDefault="00F978EF" w:rsidP="00022814">
            <w:pPr>
              <w:spacing w:before="60" w:after="60"/>
              <w:jc w:val="both"/>
              <w:rPr>
                <w:lang w:val="en-GB" w:eastAsia="x-none"/>
              </w:rPr>
            </w:pPr>
            <w:r>
              <w:rPr>
                <w:lang w:val="en-GB" w:eastAsia="x-none"/>
              </w:rPr>
              <w:t>PSD is assumed to be fixed and transmission power is scaled with BW.</w:t>
            </w:r>
          </w:p>
        </w:tc>
      </w:tr>
      <w:tr w:rsidR="00AA08DC" w:rsidRPr="00AA08DC" w14:paraId="1CE0A179" w14:textId="0BB1F0BF" w:rsidTr="00AF566C">
        <w:trPr>
          <w:trHeight w:val="1177"/>
        </w:trPr>
        <w:tc>
          <w:tcPr>
            <w:tcW w:w="1899" w:type="dxa"/>
            <w:hideMark/>
          </w:tcPr>
          <w:p w14:paraId="70430E6E" w14:textId="77777777" w:rsidR="00AA08DC" w:rsidRPr="00AF566C" w:rsidRDefault="00AA08DC" w:rsidP="00022814">
            <w:pPr>
              <w:spacing w:before="60" w:after="60"/>
              <w:jc w:val="both"/>
              <w:rPr>
                <w:lang w:val="en-GB" w:eastAsia="x-none"/>
              </w:rPr>
            </w:pPr>
            <w:r w:rsidRPr="00AF566C">
              <w:rPr>
                <w:lang w:val="en-GB" w:eastAsia="x-none"/>
              </w:rPr>
              <w:t xml:space="preserve">Time </w:t>
            </w:r>
          </w:p>
        </w:tc>
        <w:tc>
          <w:tcPr>
            <w:tcW w:w="1860" w:type="dxa"/>
            <w:hideMark/>
          </w:tcPr>
          <w:p w14:paraId="578D8054" w14:textId="77777777" w:rsidR="00AA08DC" w:rsidRPr="00AF566C" w:rsidRDefault="00AA08DC" w:rsidP="00022814">
            <w:pPr>
              <w:spacing w:before="60" w:after="60"/>
              <w:jc w:val="both"/>
              <w:rPr>
                <w:lang w:val="en-GB" w:eastAsia="x-none"/>
              </w:rPr>
            </w:pPr>
            <w:r w:rsidRPr="00AF566C">
              <w:rPr>
                <w:lang w:val="en-GB" w:eastAsia="x-none"/>
              </w:rPr>
              <w:t>β</w:t>
            </w:r>
          </w:p>
        </w:tc>
        <w:tc>
          <w:tcPr>
            <w:tcW w:w="3147" w:type="dxa"/>
            <w:hideMark/>
          </w:tcPr>
          <w:p w14:paraId="1AAE5BFE" w14:textId="2BB9A1C1" w:rsidR="00C8210E" w:rsidRDefault="00C8210E" w:rsidP="00C8210E">
            <w:pPr>
              <w:spacing w:before="60" w:after="60"/>
              <w:jc w:val="both"/>
              <w:rPr>
                <w:lang w:val="en-GB" w:eastAsia="x-none"/>
              </w:rPr>
            </w:pPr>
            <w:r>
              <w:rPr>
                <w:lang w:val="en-GB" w:eastAsia="x-none"/>
              </w:rPr>
              <w:t xml:space="preserve">Scaling of </w:t>
            </w:r>
            <w:r w:rsidR="003900E9">
              <w:rPr>
                <w:lang w:val="en-GB" w:eastAsia="x-none"/>
              </w:rPr>
              <w:t>occupied symbols =</w:t>
            </w:r>
          </w:p>
          <w:p w14:paraId="7225FE8E" w14:textId="6B40371B" w:rsidR="00C8210E" w:rsidRDefault="00AA08DC" w:rsidP="00C8210E">
            <w:pPr>
              <w:spacing w:before="60" w:after="60"/>
              <w:jc w:val="both"/>
              <w:rPr>
                <w:lang w:val="en-GB" w:eastAsia="x-none"/>
              </w:rPr>
            </w:pPr>
            <w:r w:rsidRPr="00AF566C">
              <w:rPr>
                <w:lang w:val="en-GB" w:eastAsia="x-none"/>
              </w:rPr>
              <w:t>0.25 for # symbols 1 – 4</w:t>
            </w:r>
          </w:p>
          <w:p w14:paraId="6B661011" w14:textId="5573F1E9" w:rsidR="00C8210E" w:rsidRDefault="00AA08DC" w:rsidP="00C8210E">
            <w:pPr>
              <w:spacing w:before="60" w:after="60"/>
              <w:jc w:val="both"/>
              <w:rPr>
                <w:lang w:val="en-GB" w:eastAsia="x-none"/>
              </w:rPr>
            </w:pPr>
            <w:r w:rsidRPr="00AF566C">
              <w:rPr>
                <w:lang w:val="en-GB" w:eastAsia="x-none"/>
              </w:rPr>
              <w:t>0.5 for # symbols 5 – 8</w:t>
            </w:r>
          </w:p>
          <w:p w14:paraId="72C7BFBE" w14:textId="571F6B59" w:rsidR="00AA08DC" w:rsidRPr="00AF566C" w:rsidRDefault="00AA08DC" w:rsidP="00022814">
            <w:pPr>
              <w:spacing w:before="60" w:after="60"/>
              <w:jc w:val="both"/>
              <w:rPr>
                <w:lang w:val="en-GB" w:eastAsia="x-none"/>
              </w:rPr>
            </w:pPr>
            <w:r w:rsidRPr="00AF566C">
              <w:rPr>
                <w:lang w:val="en-GB" w:eastAsia="x-none"/>
              </w:rPr>
              <w:t>1 for # symbols 9 – 14</w:t>
            </w:r>
          </w:p>
        </w:tc>
        <w:tc>
          <w:tcPr>
            <w:tcW w:w="3050" w:type="dxa"/>
          </w:tcPr>
          <w:p w14:paraId="446D8E8D" w14:textId="02FEF8C9" w:rsidR="00AA08DC" w:rsidRPr="00AA08DC" w:rsidRDefault="00443AAB" w:rsidP="00022814">
            <w:pPr>
              <w:spacing w:before="60" w:after="60"/>
              <w:jc w:val="both"/>
              <w:rPr>
                <w:lang w:val="en-GB" w:eastAsia="x-none"/>
              </w:rPr>
            </w:pPr>
            <w:r>
              <w:rPr>
                <w:lang w:val="en-GB" w:eastAsia="x-none"/>
              </w:rPr>
              <w:t>We prefer piece-wise linear model, but also open to consider simple linear scaling</w:t>
            </w:r>
            <w:r w:rsidR="00515FFD">
              <w:rPr>
                <w:lang w:val="en-GB" w:eastAsia="x-none"/>
              </w:rPr>
              <w:t>.</w:t>
            </w:r>
          </w:p>
        </w:tc>
      </w:tr>
      <w:tr w:rsidR="00AA08DC" w:rsidRPr="00AA08DC" w14:paraId="5A429607" w14:textId="7535518C" w:rsidTr="00AF566C">
        <w:trPr>
          <w:trHeight w:val="392"/>
        </w:trPr>
        <w:tc>
          <w:tcPr>
            <w:tcW w:w="1899" w:type="dxa"/>
            <w:hideMark/>
          </w:tcPr>
          <w:p w14:paraId="709F5640" w14:textId="77777777" w:rsidR="00AA08DC" w:rsidRPr="00AF566C" w:rsidRDefault="00AA08DC" w:rsidP="00022814">
            <w:pPr>
              <w:spacing w:before="60" w:after="60"/>
              <w:jc w:val="both"/>
              <w:rPr>
                <w:lang w:val="en-GB" w:eastAsia="x-none"/>
              </w:rPr>
            </w:pPr>
            <w:r w:rsidRPr="00AF566C">
              <w:rPr>
                <w:lang w:val="en-GB" w:eastAsia="x-none"/>
              </w:rPr>
              <w:t>BW (UL)</w:t>
            </w:r>
          </w:p>
        </w:tc>
        <w:tc>
          <w:tcPr>
            <w:tcW w:w="1860" w:type="dxa"/>
            <w:hideMark/>
          </w:tcPr>
          <w:p w14:paraId="2BBCD767" w14:textId="77777777" w:rsidR="00AA08DC" w:rsidRPr="00AF566C" w:rsidRDefault="00AA08DC" w:rsidP="00022814">
            <w:pPr>
              <w:spacing w:before="60" w:after="60"/>
              <w:jc w:val="both"/>
              <w:rPr>
                <w:lang w:val="en-GB" w:eastAsia="x-none"/>
              </w:rPr>
            </w:pPr>
          </w:p>
        </w:tc>
        <w:tc>
          <w:tcPr>
            <w:tcW w:w="3147" w:type="dxa"/>
            <w:hideMark/>
          </w:tcPr>
          <w:p w14:paraId="06A05187" w14:textId="77777777" w:rsidR="00AA08DC" w:rsidRPr="00AF566C" w:rsidRDefault="00AA08DC" w:rsidP="00022814">
            <w:pPr>
              <w:spacing w:before="60" w:after="60"/>
              <w:jc w:val="both"/>
              <w:rPr>
                <w:lang w:val="en-GB" w:eastAsia="x-none"/>
              </w:rPr>
            </w:pPr>
            <w:r w:rsidRPr="00AF566C">
              <w:rPr>
                <w:lang w:val="en-GB" w:eastAsia="x-none"/>
              </w:rPr>
              <w:t>None</w:t>
            </w:r>
          </w:p>
        </w:tc>
        <w:tc>
          <w:tcPr>
            <w:tcW w:w="3050" w:type="dxa"/>
          </w:tcPr>
          <w:p w14:paraId="19864DB1" w14:textId="77777777" w:rsidR="00AA08DC" w:rsidRPr="00AA08DC" w:rsidRDefault="00AA08DC" w:rsidP="00022814">
            <w:pPr>
              <w:spacing w:before="60" w:after="60"/>
              <w:jc w:val="both"/>
              <w:rPr>
                <w:lang w:val="en-GB" w:eastAsia="x-none"/>
              </w:rPr>
            </w:pPr>
          </w:p>
        </w:tc>
      </w:tr>
      <w:tr w:rsidR="00AA08DC" w:rsidRPr="00AA08DC" w14:paraId="43EE74A6" w14:textId="41A1E66E" w:rsidTr="00AF566C">
        <w:trPr>
          <w:trHeight w:val="1850"/>
        </w:trPr>
        <w:tc>
          <w:tcPr>
            <w:tcW w:w="1899" w:type="dxa"/>
            <w:hideMark/>
          </w:tcPr>
          <w:p w14:paraId="47826E33" w14:textId="77777777" w:rsidR="00AA08DC" w:rsidRPr="00AF566C" w:rsidRDefault="00AA08DC" w:rsidP="00022814">
            <w:pPr>
              <w:spacing w:before="60" w:after="60"/>
              <w:jc w:val="both"/>
              <w:rPr>
                <w:lang w:val="en-GB" w:eastAsia="x-none"/>
              </w:rPr>
            </w:pPr>
            <w:r w:rsidRPr="00AF566C">
              <w:rPr>
                <w:lang w:val="en-GB" w:eastAsia="x-none"/>
              </w:rPr>
              <w:t>CA (DL)</w:t>
            </w:r>
          </w:p>
        </w:tc>
        <w:tc>
          <w:tcPr>
            <w:tcW w:w="1860" w:type="dxa"/>
            <w:hideMark/>
          </w:tcPr>
          <w:p w14:paraId="71CA6454" w14:textId="77777777" w:rsidR="00AA08DC" w:rsidRPr="00AF566C" w:rsidRDefault="00AA08DC" w:rsidP="00022814">
            <w:pPr>
              <w:spacing w:before="60" w:after="60"/>
              <w:jc w:val="both"/>
              <w:rPr>
                <w:lang w:val="en-GB" w:eastAsia="x-none"/>
              </w:rPr>
            </w:pPr>
            <w:r w:rsidRPr="00AF566C">
              <w:rPr>
                <w:lang w:val="en-GB" w:eastAsia="x-none"/>
              </w:rPr>
              <w:t>γ</w:t>
            </w:r>
          </w:p>
        </w:tc>
        <w:tc>
          <w:tcPr>
            <w:tcW w:w="3147" w:type="dxa"/>
            <w:hideMark/>
          </w:tcPr>
          <w:p w14:paraId="05130B5E" w14:textId="38756F77" w:rsidR="0058278A" w:rsidRDefault="0058278A" w:rsidP="0058278A">
            <w:pPr>
              <w:spacing w:before="60" w:after="60"/>
              <w:jc w:val="both"/>
              <w:rPr>
                <w:lang w:val="en-GB" w:eastAsia="x-none"/>
              </w:rPr>
            </w:pPr>
            <w:r>
              <w:rPr>
                <w:lang w:val="en-GB" w:eastAsia="x-none"/>
              </w:rPr>
              <w:t>Scaling of M CCs = 1.3*(M – 1), for M &gt; 1 and 1, for M = 1</w:t>
            </w:r>
          </w:p>
          <w:p w14:paraId="1EF8CC14" w14:textId="09E163A7" w:rsidR="00AA08DC" w:rsidRPr="00AF566C" w:rsidRDefault="00AA08DC" w:rsidP="00022814">
            <w:pPr>
              <w:spacing w:before="60" w:after="60"/>
              <w:jc w:val="both"/>
              <w:rPr>
                <w:lang w:val="en-GB" w:eastAsia="x-none"/>
              </w:rPr>
            </w:pPr>
          </w:p>
        </w:tc>
        <w:tc>
          <w:tcPr>
            <w:tcW w:w="3050" w:type="dxa"/>
          </w:tcPr>
          <w:p w14:paraId="4FE3909A" w14:textId="77777777" w:rsidR="00083DCB" w:rsidRDefault="00083DCB" w:rsidP="00083DCB">
            <w:pPr>
              <w:spacing w:before="60" w:after="60"/>
              <w:jc w:val="both"/>
              <w:rPr>
                <w:lang w:val="en-GB" w:eastAsia="x-none"/>
              </w:rPr>
            </w:pPr>
            <w:r>
              <w:rPr>
                <w:lang w:val="en-GB" w:eastAsia="x-none"/>
              </w:rPr>
              <w:t>For example:</w:t>
            </w:r>
          </w:p>
          <w:p w14:paraId="682F3624" w14:textId="77777777" w:rsidR="00083DCB" w:rsidRPr="00BF64EC" w:rsidRDefault="00083DCB" w:rsidP="00083DCB">
            <w:pPr>
              <w:spacing w:before="60" w:after="60"/>
              <w:jc w:val="both"/>
              <w:rPr>
                <w:lang w:val="en-GB" w:eastAsia="x-none"/>
              </w:rPr>
            </w:pPr>
            <w:r w:rsidRPr="00BF64EC">
              <w:rPr>
                <w:lang w:val="en-GB" w:eastAsia="x-none"/>
              </w:rPr>
              <w:t>2 CC = [1.3]* 1CC</w:t>
            </w:r>
          </w:p>
          <w:p w14:paraId="763CE6E1" w14:textId="77777777" w:rsidR="00083DCB" w:rsidRDefault="00083DCB" w:rsidP="00083DCB">
            <w:pPr>
              <w:spacing w:before="60" w:after="60"/>
              <w:jc w:val="both"/>
              <w:rPr>
                <w:lang w:val="en-GB" w:eastAsia="x-none"/>
              </w:rPr>
            </w:pPr>
            <w:r w:rsidRPr="00BF64EC">
              <w:rPr>
                <w:lang w:val="en-GB" w:eastAsia="x-none"/>
              </w:rPr>
              <w:t>4 CC = [2.6]* 1CC</w:t>
            </w:r>
          </w:p>
          <w:p w14:paraId="63B84395" w14:textId="4939DBA8" w:rsidR="00AA08DC" w:rsidRDefault="00515FFD" w:rsidP="00022814">
            <w:pPr>
              <w:spacing w:before="60" w:after="60"/>
              <w:jc w:val="both"/>
              <w:rPr>
                <w:lang w:val="en-GB" w:eastAsia="x-none"/>
              </w:rPr>
            </w:pPr>
            <w:r>
              <w:rPr>
                <w:lang w:val="en-GB" w:eastAsia="x-none"/>
              </w:rPr>
              <w:t>Assuming intra-band contiguous CA.</w:t>
            </w:r>
            <w:r>
              <w:rPr>
                <w:lang w:val="en-GB" w:eastAsia="x-none"/>
              </w:rPr>
              <w:br/>
              <w:t>FFS: Other CA cases</w:t>
            </w:r>
          </w:p>
          <w:p w14:paraId="7B11E226" w14:textId="46EF1B8A" w:rsidR="000E7082" w:rsidRPr="00AA08DC" w:rsidRDefault="000E7082" w:rsidP="00022814">
            <w:pPr>
              <w:spacing w:before="60" w:after="60"/>
              <w:jc w:val="both"/>
              <w:rPr>
                <w:lang w:val="en-GB" w:eastAsia="x-none"/>
              </w:rPr>
            </w:pPr>
            <w:r>
              <w:rPr>
                <w:lang w:val="en-GB" w:eastAsia="x-none"/>
              </w:rPr>
              <w:lastRenderedPageBreak/>
              <w:t>FFS: Whether to have separate scaling for different BS categories</w:t>
            </w:r>
          </w:p>
        </w:tc>
      </w:tr>
      <w:tr w:rsidR="000E7082" w:rsidRPr="00AA08DC" w14:paraId="525B02B0" w14:textId="4CE6F238" w:rsidTr="00AF566C">
        <w:trPr>
          <w:trHeight w:val="1318"/>
        </w:trPr>
        <w:tc>
          <w:tcPr>
            <w:tcW w:w="1899" w:type="dxa"/>
            <w:hideMark/>
          </w:tcPr>
          <w:p w14:paraId="2DFDE4D0" w14:textId="77777777" w:rsidR="000E7082" w:rsidRPr="00AF566C" w:rsidRDefault="000E7082" w:rsidP="00022814">
            <w:pPr>
              <w:spacing w:before="60" w:after="60"/>
              <w:jc w:val="both"/>
              <w:rPr>
                <w:lang w:val="en-GB" w:eastAsia="x-none"/>
              </w:rPr>
            </w:pPr>
            <w:r w:rsidRPr="00AF566C">
              <w:rPr>
                <w:lang w:val="en-GB" w:eastAsia="x-none"/>
              </w:rPr>
              <w:lastRenderedPageBreak/>
              <w:t>CA (UL)</w:t>
            </w:r>
          </w:p>
        </w:tc>
        <w:tc>
          <w:tcPr>
            <w:tcW w:w="1860" w:type="dxa"/>
            <w:hideMark/>
          </w:tcPr>
          <w:p w14:paraId="003FD79C" w14:textId="77777777" w:rsidR="000E7082" w:rsidRPr="00AF566C" w:rsidRDefault="000E7082" w:rsidP="00022814">
            <w:pPr>
              <w:spacing w:before="60" w:after="60"/>
              <w:jc w:val="both"/>
              <w:rPr>
                <w:lang w:val="en-GB" w:eastAsia="x-none"/>
              </w:rPr>
            </w:pPr>
            <w:r w:rsidRPr="00AF566C">
              <w:rPr>
                <w:lang w:val="en-GB" w:eastAsia="x-none"/>
              </w:rPr>
              <w:t>µ</w:t>
            </w:r>
          </w:p>
        </w:tc>
        <w:tc>
          <w:tcPr>
            <w:tcW w:w="3147" w:type="dxa"/>
            <w:hideMark/>
          </w:tcPr>
          <w:p w14:paraId="2C3F1932" w14:textId="77777777" w:rsidR="000E7082" w:rsidRPr="00AF566C" w:rsidRDefault="000E7082" w:rsidP="00022814">
            <w:pPr>
              <w:spacing w:before="60" w:after="60"/>
              <w:jc w:val="both"/>
              <w:rPr>
                <w:lang w:val="en-GB" w:eastAsia="x-none"/>
              </w:rPr>
            </w:pPr>
            <w:r w:rsidRPr="00AF566C">
              <w:rPr>
                <w:lang w:val="en-GB" w:eastAsia="x-none"/>
              </w:rPr>
              <w:t>2 CC = [1.3]* 1CC</w:t>
            </w:r>
          </w:p>
          <w:p w14:paraId="0BB65C60" w14:textId="77777777" w:rsidR="000E7082" w:rsidRPr="00AF566C" w:rsidRDefault="000E7082" w:rsidP="00022814">
            <w:pPr>
              <w:spacing w:before="60" w:after="60"/>
              <w:jc w:val="both"/>
              <w:rPr>
                <w:lang w:val="en-GB" w:eastAsia="x-none"/>
              </w:rPr>
            </w:pPr>
            <w:r w:rsidRPr="00AF566C">
              <w:rPr>
                <w:lang w:val="en-GB" w:eastAsia="x-none"/>
              </w:rPr>
              <w:t>4 CC = [2.6]* 1CC</w:t>
            </w:r>
          </w:p>
        </w:tc>
        <w:tc>
          <w:tcPr>
            <w:tcW w:w="3050" w:type="dxa"/>
          </w:tcPr>
          <w:p w14:paraId="52E721D0" w14:textId="2697C6B1" w:rsidR="000E7082" w:rsidRPr="00AA08DC" w:rsidRDefault="000E7082" w:rsidP="00022814">
            <w:pPr>
              <w:spacing w:before="60" w:after="60"/>
              <w:jc w:val="both"/>
              <w:rPr>
                <w:lang w:val="en-GB" w:eastAsia="x-none"/>
              </w:rPr>
            </w:pPr>
            <w:r>
              <w:rPr>
                <w:lang w:val="en-GB" w:eastAsia="x-none"/>
              </w:rPr>
              <w:t>FFS: Whether to have separate scaling for different BS categories</w:t>
            </w:r>
          </w:p>
        </w:tc>
      </w:tr>
      <w:tr w:rsidR="000E7082" w:rsidRPr="00AA08DC" w14:paraId="469CE6F6" w14:textId="467C1B48" w:rsidTr="00AF566C">
        <w:trPr>
          <w:trHeight w:val="1248"/>
        </w:trPr>
        <w:tc>
          <w:tcPr>
            <w:tcW w:w="1899" w:type="dxa"/>
            <w:hideMark/>
          </w:tcPr>
          <w:p w14:paraId="0882F67A" w14:textId="77777777" w:rsidR="000E7082" w:rsidRPr="00AF566C" w:rsidRDefault="000E7082" w:rsidP="00022814">
            <w:pPr>
              <w:spacing w:before="60" w:after="60"/>
              <w:jc w:val="both"/>
              <w:rPr>
                <w:lang w:val="en-GB" w:eastAsia="x-none"/>
              </w:rPr>
            </w:pPr>
            <w:r w:rsidRPr="00AF566C">
              <w:rPr>
                <w:lang w:val="en-GB" w:eastAsia="x-none"/>
              </w:rPr>
              <w:t>Antenna</w:t>
            </w:r>
          </w:p>
          <w:p w14:paraId="23366650" w14:textId="77777777" w:rsidR="000E7082" w:rsidRPr="00AF566C" w:rsidRDefault="000E7082" w:rsidP="00022814">
            <w:pPr>
              <w:spacing w:before="60" w:after="60"/>
              <w:jc w:val="both"/>
              <w:rPr>
                <w:lang w:val="en-GB" w:eastAsia="x-none"/>
              </w:rPr>
            </w:pPr>
            <w:r w:rsidRPr="00AF566C">
              <w:rPr>
                <w:lang w:val="en-GB" w:eastAsia="x-none"/>
              </w:rPr>
              <w:t>(DL, UL)</w:t>
            </w:r>
          </w:p>
        </w:tc>
        <w:tc>
          <w:tcPr>
            <w:tcW w:w="1860" w:type="dxa"/>
            <w:hideMark/>
          </w:tcPr>
          <w:p w14:paraId="78FFC32E" w14:textId="77777777" w:rsidR="000E7082" w:rsidRPr="00AF566C" w:rsidRDefault="000E7082" w:rsidP="00022814">
            <w:pPr>
              <w:spacing w:before="60" w:after="60"/>
              <w:jc w:val="both"/>
              <w:rPr>
                <w:lang w:val="en-GB" w:eastAsia="x-none"/>
              </w:rPr>
            </w:pPr>
            <w:r w:rsidRPr="00AF566C">
              <w:rPr>
                <w:lang w:val="en-GB" w:eastAsia="x-none"/>
              </w:rPr>
              <w:t>λ</w:t>
            </w:r>
          </w:p>
        </w:tc>
        <w:tc>
          <w:tcPr>
            <w:tcW w:w="3147" w:type="dxa"/>
            <w:hideMark/>
          </w:tcPr>
          <w:p w14:paraId="4A5BF83B" w14:textId="77777777" w:rsidR="000A0C5B" w:rsidRDefault="000A0C5B" w:rsidP="00C8210E">
            <w:pPr>
              <w:spacing w:before="60" w:after="60"/>
              <w:jc w:val="both"/>
              <w:rPr>
                <w:lang w:val="en-GB" w:eastAsia="x-none"/>
              </w:rPr>
            </w:pPr>
            <w:r>
              <w:rPr>
                <w:lang w:val="en-GB" w:eastAsia="x-none"/>
              </w:rPr>
              <w:t>Scaling of N antenna = 0.7^(64/N – 1),</w:t>
            </w:r>
          </w:p>
          <w:p w14:paraId="3650AE73" w14:textId="21703ED5" w:rsidR="000E7082" w:rsidRPr="00AF566C" w:rsidRDefault="000A0C5B" w:rsidP="00022814">
            <w:pPr>
              <w:spacing w:before="60" w:after="60"/>
              <w:jc w:val="both"/>
              <w:rPr>
                <w:lang w:val="en-GB" w:eastAsia="x-none"/>
              </w:rPr>
            </w:pPr>
            <w:r>
              <w:rPr>
                <w:lang w:val="en-GB" w:eastAsia="x-none"/>
              </w:rPr>
              <w:t>Valid values of N = 32, 16, 8, 4.</w:t>
            </w:r>
          </w:p>
        </w:tc>
        <w:tc>
          <w:tcPr>
            <w:tcW w:w="3050" w:type="dxa"/>
          </w:tcPr>
          <w:p w14:paraId="40DD6334" w14:textId="77777777" w:rsidR="00022814" w:rsidRDefault="00022814" w:rsidP="00022814">
            <w:pPr>
              <w:spacing w:before="60" w:after="60"/>
              <w:jc w:val="both"/>
              <w:rPr>
                <w:lang w:val="en-GB" w:eastAsia="x-none"/>
              </w:rPr>
            </w:pPr>
            <w:r>
              <w:rPr>
                <w:lang w:val="en-GB" w:eastAsia="x-none"/>
              </w:rPr>
              <w:t xml:space="preserve">For example, </w:t>
            </w:r>
          </w:p>
          <w:p w14:paraId="0833A925" w14:textId="77777777" w:rsidR="00022814" w:rsidRPr="00BF64EC" w:rsidRDefault="00022814" w:rsidP="00022814">
            <w:pPr>
              <w:spacing w:before="60" w:after="60"/>
              <w:jc w:val="both"/>
              <w:rPr>
                <w:lang w:val="en-GB" w:eastAsia="x-none"/>
              </w:rPr>
            </w:pPr>
            <w:r w:rsidRPr="00BF64EC">
              <w:rPr>
                <w:lang w:val="en-GB" w:eastAsia="x-none"/>
              </w:rPr>
              <w:t>32 TxRU = [0.7] * 64TxRU</w:t>
            </w:r>
          </w:p>
          <w:p w14:paraId="222F83B5" w14:textId="40ECAF75" w:rsidR="000E7082" w:rsidRPr="00AA08DC" w:rsidRDefault="00022814" w:rsidP="00022814">
            <w:pPr>
              <w:spacing w:before="60" w:after="60"/>
              <w:jc w:val="both"/>
              <w:rPr>
                <w:lang w:val="en-GB" w:eastAsia="x-none"/>
              </w:rPr>
            </w:pPr>
            <w:r w:rsidRPr="00BF64EC">
              <w:rPr>
                <w:lang w:val="en-GB" w:eastAsia="x-none"/>
              </w:rPr>
              <w:t>16 TxRU = [0.7]* 32TxRU = [0.49] * 64 TxRU</w:t>
            </w:r>
          </w:p>
        </w:tc>
      </w:tr>
    </w:tbl>
    <w:p w14:paraId="2EF0AF88" w14:textId="77777777" w:rsidR="00C14CD0" w:rsidRPr="00AF566C" w:rsidRDefault="00C14CD0" w:rsidP="00AF566C">
      <w:pPr>
        <w:spacing w:before="60" w:after="60"/>
        <w:jc w:val="both"/>
        <w:rPr>
          <w:lang w:val="en-GB" w:eastAsia="x-none"/>
        </w:rPr>
      </w:pPr>
    </w:p>
    <w:p w14:paraId="232C3A1A" w14:textId="2167D37F" w:rsidR="00DD7356" w:rsidRPr="00AF566C" w:rsidRDefault="00130DAF" w:rsidP="00DA4E07">
      <w:pPr>
        <w:rPr>
          <w:i/>
          <w:iCs/>
          <w:lang w:val="en-GB" w:eastAsia="x-none"/>
        </w:rPr>
      </w:pPr>
      <w:r>
        <w:rPr>
          <w:lang w:val="en-GB" w:eastAsia="x-none"/>
        </w:rPr>
        <w:t xml:space="preserve">Considering the above scaling relationship, </w:t>
      </w:r>
      <w:r w:rsidR="00254D34">
        <w:rPr>
          <w:lang w:val="en-GB" w:eastAsia="x-none"/>
        </w:rPr>
        <w:t>slot averaged relative power values for active states can be expressed as</w:t>
      </w:r>
      <w:r w:rsidR="00B81533">
        <w:rPr>
          <w:lang w:val="en-GB" w:eastAsia="x-none"/>
        </w:rPr>
        <w:t xml:space="preserve"> follows in </w:t>
      </w:r>
      <w:r w:rsidR="00A814A7">
        <w:rPr>
          <w:lang w:val="en-GB" w:eastAsia="x-none"/>
        </w:rPr>
        <w:fldChar w:fldCharType="begin"/>
      </w:r>
      <w:r w:rsidR="00A814A7">
        <w:rPr>
          <w:lang w:val="en-GB" w:eastAsia="x-none"/>
        </w:rPr>
        <w:instrText xml:space="preserve"> REF _Ref111194928 \h </w:instrText>
      </w:r>
      <w:r w:rsidR="00A814A7">
        <w:rPr>
          <w:lang w:val="en-GB" w:eastAsia="x-none"/>
        </w:rPr>
      </w:r>
      <w:r w:rsidR="00A814A7">
        <w:rPr>
          <w:lang w:val="en-GB" w:eastAsia="x-none"/>
        </w:rPr>
        <w:fldChar w:fldCharType="separate"/>
      </w:r>
      <w:r w:rsidR="00A814A7">
        <w:t xml:space="preserve">Table </w:t>
      </w:r>
      <w:r w:rsidR="00A814A7">
        <w:rPr>
          <w:noProof/>
        </w:rPr>
        <w:t>9</w:t>
      </w:r>
      <w:r w:rsidR="00A814A7">
        <w:rPr>
          <w:lang w:val="en-GB" w:eastAsia="x-none"/>
        </w:rPr>
        <w:fldChar w:fldCharType="end"/>
      </w:r>
      <w:r w:rsidR="00A814A7">
        <w:rPr>
          <w:lang w:val="en-GB" w:eastAsia="x-none"/>
        </w:rPr>
        <w:t xml:space="preserve"> and </w:t>
      </w:r>
      <w:r w:rsidR="00A814A7">
        <w:rPr>
          <w:lang w:val="en-GB" w:eastAsia="x-none"/>
        </w:rPr>
        <w:fldChar w:fldCharType="begin"/>
      </w:r>
      <w:r w:rsidR="00A814A7">
        <w:rPr>
          <w:lang w:val="en-GB" w:eastAsia="x-none"/>
        </w:rPr>
        <w:instrText xml:space="preserve"> REF _Ref111194930 \h </w:instrText>
      </w:r>
      <w:r w:rsidR="00A814A7">
        <w:rPr>
          <w:lang w:val="en-GB" w:eastAsia="x-none"/>
        </w:rPr>
      </w:r>
      <w:r w:rsidR="00A814A7">
        <w:rPr>
          <w:lang w:val="en-GB" w:eastAsia="x-none"/>
        </w:rPr>
        <w:fldChar w:fldCharType="separate"/>
      </w:r>
      <w:r w:rsidR="00A814A7">
        <w:t xml:space="preserve">Table </w:t>
      </w:r>
      <w:r w:rsidR="00A814A7">
        <w:rPr>
          <w:noProof/>
        </w:rPr>
        <w:t>10</w:t>
      </w:r>
      <w:r w:rsidR="00A814A7">
        <w:rPr>
          <w:lang w:val="en-GB" w:eastAsia="x-none"/>
        </w:rPr>
        <w:fldChar w:fldCharType="end"/>
      </w:r>
      <w:r w:rsidR="00E5405C">
        <w:rPr>
          <w:lang w:val="en-GB" w:eastAsia="x-none"/>
        </w:rPr>
        <w:t>.</w:t>
      </w:r>
    </w:p>
    <w:p w14:paraId="61D3CD5C" w14:textId="7C702521" w:rsidR="00473D42" w:rsidRDefault="00473D42" w:rsidP="00DA4E07">
      <w:pPr>
        <w:pStyle w:val="Caption"/>
        <w:keepNext/>
        <w:jc w:val="center"/>
      </w:pPr>
      <w:bookmarkStart w:id="8" w:name="_Ref111194928"/>
      <w:r>
        <w:t xml:space="preserve">Table </w:t>
      </w:r>
      <w:r w:rsidR="00140639">
        <w:fldChar w:fldCharType="begin"/>
      </w:r>
      <w:r w:rsidR="00140639">
        <w:instrText xml:space="preserve"> SEQ Table \* ARABIC </w:instrText>
      </w:r>
      <w:r w:rsidR="00140639">
        <w:fldChar w:fldCharType="separate"/>
      </w:r>
      <w:r w:rsidR="00ED0F3F">
        <w:rPr>
          <w:noProof/>
        </w:rPr>
        <w:t>9</w:t>
      </w:r>
      <w:r w:rsidR="00140639">
        <w:rPr>
          <w:noProof/>
        </w:rPr>
        <w:fldChar w:fldCharType="end"/>
      </w:r>
      <w:bookmarkEnd w:id="8"/>
      <w:r>
        <w:t xml:space="preserve"> – </w:t>
      </w:r>
      <w:r w:rsidRPr="00D47CB9">
        <w:t>Relative slot-level power value for active states, with applicable scaling (BS category # 1)</w:t>
      </w:r>
    </w:p>
    <w:tbl>
      <w:tblPr>
        <w:tblStyle w:val="TableGrid"/>
        <w:tblW w:w="0" w:type="auto"/>
        <w:tblLook w:val="04A0" w:firstRow="1" w:lastRow="0" w:firstColumn="1" w:lastColumn="0" w:noHBand="0" w:noVBand="1"/>
      </w:tblPr>
      <w:tblGrid>
        <w:gridCol w:w="4710"/>
        <w:gridCol w:w="5252"/>
      </w:tblGrid>
      <w:tr w:rsidR="00B82784" w14:paraId="32B75740" w14:textId="77777777" w:rsidTr="00A60527">
        <w:tc>
          <w:tcPr>
            <w:tcW w:w="4710" w:type="dxa"/>
            <w:shd w:val="clear" w:color="auto" w:fill="F2F2F2" w:themeFill="background1" w:themeFillShade="F2"/>
          </w:tcPr>
          <w:p w14:paraId="78E7DCB0" w14:textId="66284A2A" w:rsidR="00DD7356" w:rsidRPr="00821C8A" w:rsidRDefault="00DD7356" w:rsidP="00DA4E07">
            <w:pPr>
              <w:spacing w:before="60" w:after="60" w:line="240" w:lineRule="auto"/>
              <w:rPr>
                <w:b/>
                <w:bCs/>
                <w:lang w:val="en-GB" w:eastAsia="x-none"/>
              </w:rPr>
            </w:pPr>
            <w:r w:rsidRPr="00821C8A">
              <w:rPr>
                <w:b/>
                <w:bCs/>
                <w:lang w:val="en-GB" w:eastAsia="x-none"/>
              </w:rPr>
              <w:t>States</w:t>
            </w:r>
          </w:p>
        </w:tc>
        <w:tc>
          <w:tcPr>
            <w:tcW w:w="5252" w:type="dxa"/>
            <w:shd w:val="clear" w:color="auto" w:fill="F2F2F2" w:themeFill="background1" w:themeFillShade="F2"/>
          </w:tcPr>
          <w:p w14:paraId="720A379B" w14:textId="70B80C80" w:rsidR="00DD7356" w:rsidRPr="00821C8A" w:rsidRDefault="00DD7356" w:rsidP="00DA4E07">
            <w:pPr>
              <w:spacing w:before="60" w:after="60" w:line="240" w:lineRule="auto"/>
              <w:rPr>
                <w:b/>
                <w:bCs/>
                <w:lang w:val="en-GB" w:eastAsia="x-none"/>
              </w:rPr>
            </w:pPr>
            <w:r w:rsidRPr="00821C8A">
              <w:rPr>
                <w:b/>
                <w:bCs/>
                <w:lang w:val="en-GB" w:eastAsia="x-none"/>
              </w:rPr>
              <w:t>Relative slot</w:t>
            </w:r>
            <w:r w:rsidR="00535042" w:rsidRPr="00821C8A">
              <w:rPr>
                <w:b/>
                <w:bCs/>
                <w:lang w:val="en-GB" w:eastAsia="x-none"/>
              </w:rPr>
              <w:t xml:space="preserve">-level </w:t>
            </w:r>
            <w:r w:rsidRPr="00821C8A">
              <w:rPr>
                <w:b/>
                <w:bCs/>
                <w:lang w:val="en-GB" w:eastAsia="x-none"/>
              </w:rPr>
              <w:t>power value with scaling</w:t>
            </w:r>
          </w:p>
        </w:tc>
      </w:tr>
      <w:tr w:rsidR="00B82784" w14:paraId="1599F72D" w14:textId="77777777" w:rsidTr="00821C8A">
        <w:tc>
          <w:tcPr>
            <w:tcW w:w="4710" w:type="dxa"/>
          </w:tcPr>
          <w:p w14:paraId="75A2730A" w14:textId="6DCD518A" w:rsidR="00E5405C" w:rsidRDefault="00E5405C" w:rsidP="00DA4E07">
            <w:pPr>
              <w:spacing w:before="60" w:after="60" w:line="240" w:lineRule="auto"/>
              <w:rPr>
                <w:lang w:val="en-GB" w:eastAsia="x-none"/>
              </w:rPr>
            </w:pPr>
            <w:r>
              <w:rPr>
                <w:lang w:val="en-GB" w:eastAsia="x-none"/>
              </w:rPr>
              <w:t>DL transmission</w:t>
            </w:r>
          </w:p>
        </w:tc>
        <w:tc>
          <w:tcPr>
            <w:tcW w:w="5252" w:type="dxa"/>
            <w:vAlign w:val="center"/>
          </w:tcPr>
          <w:p w14:paraId="74244A81" w14:textId="74F13503" w:rsidR="00E5405C" w:rsidRDefault="00E5405C" w:rsidP="00DA4E07">
            <w:pPr>
              <w:spacing w:before="60" w:after="60" w:line="240" w:lineRule="auto"/>
              <w:rPr>
                <w:lang w:val="en-GB" w:eastAsia="x-none"/>
              </w:rPr>
            </w:pPr>
            <w:r w:rsidRPr="00AF566C">
              <w:rPr>
                <w:lang w:val="en-GB" w:eastAsia="x-none"/>
              </w:rPr>
              <w:t xml:space="preserve">[280] *α * β * γ * λ + [40] </w:t>
            </w:r>
          </w:p>
        </w:tc>
      </w:tr>
      <w:tr w:rsidR="00B82784" w14:paraId="4D3E8650" w14:textId="77777777" w:rsidTr="00A60527">
        <w:trPr>
          <w:trHeight w:val="60"/>
        </w:trPr>
        <w:tc>
          <w:tcPr>
            <w:tcW w:w="4710" w:type="dxa"/>
          </w:tcPr>
          <w:p w14:paraId="71C06D9D" w14:textId="318657FB" w:rsidR="00E5405C" w:rsidRDefault="00E5405C" w:rsidP="00DA4E07">
            <w:pPr>
              <w:spacing w:before="60" w:after="60" w:line="240" w:lineRule="auto"/>
              <w:rPr>
                <w:lang w:val="en-GB" w:eastAsia="x-none"/>
              </w:rPr>
            </w:pPr>
            <w:r>
              <w:rPr>
                <w:lang w:val="en-GB" w:eastAsia="x-none"/>
              </w:rPr>
              <w:t xml:space="preserve">UL </w:t>
            </w:r>
            <w:r w:rsidR="00762CE3">
              <w:rPr>
                <w:lang w:val="en-GB" w:eastAsia="x-none"/>
              </w:rPr>
              <w:t>reception</w:t>
            </w:r>
          </w:p>
        </w:tc>
        <w:tc>
          <w:tcPr>
            <w:tcW w:w="5252" w:type="dxa"/>
            <w:vAlign w:val="center"/>
          </w:tcPr>
          <w:p w14:paraId="7E3A0795" w14:textId="09E9FD45" w:rsidR="00E5405C" w:rsidRDefault="00E5405C" w:rsidP="00DA4E07">
            <w:pPr>
              <w:spacing w:before="60" w:after="60" w:line="240" w:lineRule="auto"/>
              <w:rPr>
                <w:lang w:val="en-GB" w:eastAsia="x-none"/>
              </w:rPr>
            </w:pPr>
            <w:r w:rsidRPr="00AF566C">
              <w:rPr>
                <w:lang w:val="en-GB" w:eastAsia="x-none"/>
              </w:rPr>
              <w:t xml:space="preserve">[80] </w:t>
            </w:r>
            <w:r w:rsidRPr="00AF566C" w:rsidDel="00022814">
              <w:rPr>
                <w:lang w:val="en-GB" w:eastAsia="x-none"/>
              </w:rPr>
              <w:t>*</w:t>
            </w:r>
            <w:r w:rsidRPr="00AF566C">
              <w:rPr>
                <w:lang w:val="en-GB" w:eastAsia="x-none"/>
              </w:rPr>
              <w:t xml:space="preserve"> β * µ * λ+ [40] </w:t>
            </w:r>
          </w:p>
        </w:tc>
      </w:tr>
    </w:tbl>
    <w:p w14:paraId="0D828A8C" w14:textId="77777777" w:rsidR="00B81533" w:rsidRDefault="00B81533" w:rsidP="00AF566C">
      <w:pPr>
        <w:rPr>
          <w:lang w:val="en-GB" w:eastAsia="x-none"/>
        </w:rPr>
      </w:pPr>
    </w:p>
    <w:p w14:paraId="0CF9A98D" w14:textId="5CC7A4EA" w:rsidR="00ED0F3F" w:rsidRDefault="00ED0F3F" w:rsidP="00DA4E07">
      <w:pPr>
        <w:pStyle w:val="Caption"/>
        <w:keepNext/>
        <w:jc w:val="center"/>
      </w:pPr>
      <w:bookmarkStart w:id="9" w:name="_Ref111194930"/>
      <w:r>
        <w:t xml:space="preserve">Table </w:t>
      </w:r>
      <w:r w:rsidR="00140639">
        <w:fldChar w:fldCharType="begin"/>
      </w:r>
      <w:r w:rsidR="00140639">
        <w:instrText xml:space="preserve"> SEQ Table \* ARABIC </w:instrText>
      </w:r>
      <w:r w:rsidR="00140639">
        <w:fldChar w:fldCharType="separate"/>
      </w:r>
      <w:r>
        <w:rPr>
          <w:noProof/>
        </w:rPr>
        <w:t>10</w:t>
      </w:r>
      <w:r w:rsidR="00140639">
        <w:rPr>
          <w:noProof/>
        </w:rPr>
        <w:fldChar w:fldCharType="end"/>
      </w:r>
      <w:bookmarkEnd w:id="9"/>
      <w:r w:rsidR="00A814A7">
        <w:t xml:space="preserve"> –</w:t>
      </w:r>
      <w:r w:rsidR="00A814A7" w:rsidRPr="00041654">
        <w:t xml:space="preserve"> Relative slot-level power value for active states, with applicable scaling (BS category # 2)</w:t>
      </w:r>
    </w:p>
    <w:tbl>
      <w:tblPr>
        <w:tblStyle w:val="TableGrid"/>
        <w:tblW w:w="9985" w:type="dxa"/>
        <w:tblLook w:val="04A0" w:firstRow="1" w:lastRow="0" w:firstColumn="1" w:lastColumn="0" w:noHBand="0" w:noVBand="1"/>
      </w:tblPr>
      <w:tblGrid>
        <w:gridCol w:w="4708"/>
        <w:gridCol w:w="5254"/>
        <w:gridCol w:w="23"/>
      </w:tblGrid>
      <w:tr w:rsidR="00B82784" w14:paraId="3475DDA7" w14:textId="77777777" w:rsidTr="00A60527">
        <w:trPr>
          <w:gridAfter w:val="1"/>
          <w:wAfter w:w="23" w:type="dxa"/>
        </w:trPr>
        <w:tc>
          <w:tcPr>
            <w:tcW w:w="4708" w:type="dxa"/>
            <w:shd w:val="clear" w:color="auto" w:fill="F2F2F2" w:themeFill="background1" w:themeFillShade="F2"/>
          </w:tcPr>
          <w:p w14:paraId="1F9ACF3A" w14:textId="77777777" w:rsidR="00E5405C" w:rsidRPr="00821C8A" w:rsidRDefault="00E5405C" w:rsidP="00DA4E07">
            <w:pPr>
              <w:spacing w:before="60" w:after="60" w:line="240" w:lineRule="auto"/>
              <w:rPr>
                <w:b/>
                <w:bCs/>
                <w:lang w:val="en-GB" w:eastAsia="x-none"/>
              </w:rPr>
            </w:pPr>
            <w:r w:rsidRPr="00821C8A">
              <w:rPr>
                <w:b/>
                <w:bCs/>
                <w:lang w:val="en-GB" w:eastAsia="x-none"/>
              </w:rPr>
              <w:t>States</w:t>
            </w:r>
          </w:p>
        </w:tc>
        <w:tc>
          <w:tcPr>
            <w:tcW w:w="5254" w:type="dxa"/>
            <w:shd w:val="clear" w:color="auto" w:fill="F2F2F2" w:themeFill="background1" w:themeFillShade="F2"/>
          </w:tcPr>
          <w:p w14:paraId="110C9467" w14:textId="038DABC8" w:rsidR="00E5405C" w:rsidRPr="00821C8A" w:rsidRDefault="00E5405C" w:rsidP="00DA4E07">
            <w:pPr>
              <w:spacing w:before="60" w:after="60" w:line="240" w:lineRule="auto"/>
              <w:rPr>
                <w:b/>
                <w:bCs/>
                <w:lang w:val="en-GB" w:eastAsia="x-none"/>
              </w:rPr>
            </w:pPr>
            <w:r w:rsidRPr="00821C8A">
              <w:rPr>
                <w:b/>
                <w:bCs/>
                <w:lang w:val="en-GB" w:eastAsia="x-none"/>
              </w:rPr>
              <w:t>Relative slot</w:t>
            </w:r>
            <w:r w:rsidR="00535042" w:rsidRPr="00821C8A">
              <w:rPr>
                <w:b/>
                <w:bCs/>
                <w:lang w:val="en-GB" w:eastAsia="x-none"/>
              </w:rPr>
              <w:t>-level</w:t>
            </w:r>
            <w:r w:rsidRPr="00821C8A">
              <w:rPr>
                <w:b/>
                <w:bCs/>
                <w:lang w:val="en-GB" w:eastAsia="x-none"/>
              </w:rPr>
              <w:t xml:space="preserve"> power value with scaling</w:t>
            </w:r>
          </w:p>
        </w:tc>
      </w:tr>
      <w:tr w:rsidR="00B82784" w14:paraId="7811CED1" w14:textId="77777777" w:rsidTr="00821C8A">
        <w:tc>
          <w:tcPr>
            <w:tcW w:w="4708" w:type="dxa"/>
          </w:tcPr>
          <w:p w14:paraId="3A808663" w14:textId="77777777" w:rsidR="00E5405C" w:rsidRDefault="00E5405C" w:rsidP="00DA4E07">
            <w:pPr>
              <w:spacing w:before="60" w:after="60" w:line="240" w:lineRule="auto"/>
              <w:rPr>
                <w:lang w:val="en-GB" w:eastAsia="x-none"/>
              </w:rPr>
            </w:pPr>
            <w:r>
              <w:rPr>
                <w:lang w:val="en-GB" w:eastAsia="x-none"/>
              </w:rPr>
              <w:t>DL transmission</w:t>
            </w:r>
          </w:p>
        </w:tc>
        <w:tc>
          <w:tcPr>
            <w:tcW w:w="5277" w:type="dxa"/>
            <w:gridSpan w:val="2"/>
            <w:vAlign w:val="center"/>
          </w:tcPr>
          <w:p w14:paraId="6FB068D1" w14:textId="0015A562" w:rsidR="00E5405C" w:rsidRDefault="00E5405C" w:rsidP="00DA4E07">
            <w:pPr>
              <w:spacing w:before="60" w:after="60" w:line="240" w:lineRule="auto"/>
              <w:rPr>
                <w:lang w:val="en-GB" w:eastAsia="x-none"/>
              </w:rPr>
            </w:pPr>
            <w:r w:rsidRPr="00886DB8">
              <w:rPr>
                <w:lang w:val="en-GB" w:eastAsia="x-none"/>
              </w:rPr>
              <w:t>[</w:t>
            </w:r>
            <w:r>
              <w:rPr>
                <w:lang w:val="en-GB" w:eastAsia="x-none"/>
              </w:rPr>
              <w:t>1</w:t>
            </w:r>
            <w:r w:rsidRPr="00886DB8">
              <w:rPr>
                <w:lang w:val="en-GB" w:eastAsia="x-none"/>
              </w:rPr>
              <w:t>80] *α * β * γ * λ + [</w:t>
            </w:r>
            <w:r>
              <w:rPr>
                <w:lang w:val="en-GB" w:eastAsia="x-none"/>
              </w:rPr>
              <w:t>3</w:t>
            </w:r>
            <w:r w:rsidRPr="00886DB8">
              <w:rPr>
                <w:lang w:val="en-GB" w:eastAsia="x-none"/>
              </w:rPr>
              <w:t xml:space="preserve">0] </w:t>
            </w:r>
          </w:p>
        </w:tc>
      </w:tr>
      <w:tr w:rsidR="00B82784" w14:paraId="5B88C31A" w14:textId="77777777" w:rsidTr="00821C8A">
        <w:tc>
          <w:tcPr>
            <w:tcW w:w="4708" w:type="dxa"/>
          </w:tcPr>
          <w:p w14:paraId="11B0179F" w14:textId="3D237537" w:rsidR="00E5405C" w:rsidRDefault="00E5405C" w:rsidP="00DA4E07">
            <w:pPr>
              <w:spacing w:before="60" w:after="60" w:line="240" w:lineRule="auto"/>
              <w:rPr>
                <w:lang w:val="en-GB" w:eastAsia="x-none"/>
              </w:rPr>
            </w:pPr>
            <w:r>
              <w:rPr>
                <w:lang w:val="en-GB" w:eastAsia="x-none"/>
              </w:rPr>
              <w:t xml:space="preserve">UL </w:t>
            </w:r>
            <w:r w:rsidR="00762CE3">
              <w:rPr>
                <w:lang w:val="en-GB" w:eastAsia="x-none"/>
              </w:rPr>
              <w:t>reception</w:t>
            </w:r>
          </w:p>
        </w:tc>
        <w:tc>
          <w:tcPr>
            <w:tcW w:w="5277" w:type="dxa"/>
            <w:gridSpan w:val="2"/>
            <w:vAlign w:val="center"/>
          </w:tcPr>
          <w:p w14:paraId="2B86EE4D" w14:textId="14548A49" w:rsidR="00E5405C" w:rsidRDefault="00E5405C" w:rsidP="00DA4E07">
            <w:pPr>
              <w:spacing w:before="60" w:after="60" w:line="240" w:lineRule="auto"/>
              <w:rPr>
                <w:lang w:val="en-GB" w:eastAsia="x-none"/>
              </w:rPr>
            </w:pPr>
            <w:r w:rsidRPr="00886DB8">
              <w:rPr>
                <w:lang w:val="en-GB" w:eastAsia="x-none"/>
              </w:rPr>
              <w:t>[</w:t>
            </w:r>
            <w:r>
              <w:rPr>
                <w:lang w:val="en-GB" w:eastAsia="x-none"/>
              </w:rPr>
              <w:t>7</w:t>
            </w:r>
            <w:r w:rsidRPr="00886DB8">
              <w:rPr>
                <w:lang w:val="en-GB" w:eastAsia="x-none"/>
              </w:rPr>
              <w:t xml:space="preserve">0] </w:t>
            </w:r>
            <w:r w:rsidRPr="00886DB8" w:rsidDel="00022814">
              <w:rPr>
                <w:lang w:val="en-GB" w:eastAsia="x-none"/>
              </w:rPr>
              <w:t>*</w:t>
            </w:r>
            <w:r w:rsidRPr="00886DB8">
              <w:rPr>
                <w:lang w:val="en-GB" w:eastAsia="x-none"/>
              </w:rPr>
              <w:t xml:space="preserve"> β * µ * λ+ [</w:t>
            </w:r>
            <w:r>
              <w:rPr>
                <w:lang w:val="en-GB" w:eastAsia="x-none"/>
              </w:rPr>
              <w:t>3</w:t>
            </w:r>
            <w:r w:rsidRPr="00886DB8">
              <w:rPr>
                <w:lang w:val="en-GB" w:eastAsia="x-none"/>
              </w:rPr>
              <w:t xml:space="preserve">0] </w:t>
            </w:r>
          </w:p>
        </w:tc>
      </w:tr>
    </w:tbl>
    <w:p w14:paraId="159FE15B" w14:textId="77777777" w:rsidR="00EB5C98" w:rsidRPr="00924E17" w:rsidRDefault="00EB5C98" w:rsidP="009B50E8">
      <w:pPr>
        <w:pStyle w:val="ListParagraph"/>
        <w:ind w:left="771"/>
        <w:rPr>
          <w:lang w:val="en-GB" w:eastAsia="x-none"/>
        </w:rPr>
      </w:pPr>
    </w:p>
    <w:p w14:paraId="5CA0CDDA" w14:textId="5BA0F6CA" w:rsidR="00607007" w:rsidRPr="00924E17" w:rsidRDefault="00607007" w:rsidP="00DA4E07">
      <w:pPr>
        <w:rPr>
          <w:b/>
          <w:bCs/>
          <w:lang w:val="en-GB" w:eastAsia="x-none"/>
        </w:rPr>
      </w:pPr>
      <w:r w:rsidRPr="00924E17">
        <w:rPr>
          <w:b/>
          <w:bCs/>
          <w:lang w:val="en-GB" w:eastAsia="x-none"/>
        </w:rPr>
        <w:t xml:space="preserve">Proposal </w:t>
      </w:r>
      <w:r w:rsidR="00A93D81">
        <w:rPr>
          <w:b/>
          <w:bCs/>
          <w:lang w:val="en-GB" w:eastAsia="x-none"/>
        </w:rPr>
        <w:t>10</w:t>
      </w:r>
      <w:r w:rsidRPr="00924E17">
        <w:rPr>
          <w:b/>
          <w:bCs/>
          <w:lang w:val="en-GB" w:eastAsia="x-none"/>
        </w:rPr>
        <w:t>:</w:t>
      </w:r>
      <w:r w:rsidR="000778CA">
        <w:rPr>
          <w:b/>
          <w:bCs/>
          <w:lang w:val="en-GB" w:eastAsia="x-none"/>
        </w:rPr>
        <w:t xml:space="preserve"> </w:t>
      </w:r>
      <w:r w:rsidRPr="00924E17">
        <w:rPr>
          <w:b/>
          <w:bCs/>
          <w:lang w:val="en-GB" w:eastAsia="x-none"/>
        </w:rPr>
        <w:t>Adopt the scaling model</w:t>
      </w:r>
      <w:r w:rsidR="00A93D81">
        <w:rPr>
          <w:b/>
          <w:bCs/>
          <w:lang w:val="en-GB" w:eastAsia="x-none"/>
        </w:rPr>
        <w:t>s</w:t>
      </w:r>
      <w:r w:rsidRPr="00924E17">
        <w:rPr>
          <w:b/>
          <w:bCs/>
          <w:lang w:val="en-GB" w:eastAsia="x-none"/>
        </w:rPr>
        <w:t xml:space="preserve"> in Table </w:t>
      </w:r>
      <w:r w:rsidR="00A814A7">
        <w:rPr>
          <w:b/>
          <w:bCs/>
          <w:lang w:val="en-GB" w:eastAsia="x-none"/>
        </w:rPr>
        <w:t>8</w:t>
      </w:r>
      <w:r w:rsidR="00535042">
        <w:rPr>
          <w:b/>
          <w:bCs/>
          <w:lang w:val="en-GB" w:eastAsia="x-none"/>
        </w:rPr>
        <w:t xml:space="preserve">, </w:t>
      </w:r>
      <w:r w:rsidR="00A814A7">
        <w:rPr>
          <w:b/>
          <w:bCs/>
          <w:lang w:val="en-GB" w:eastAsia="x-none"/>
        </w:rPr>
        <w:t>9</w:t>
      </w:r>
      <w:r w:rsidR="00535042">
        <w:rPr>
          <w:b/>
          <w:bCs/>
          <w:lang w:val="en-GB" w:eastAsia="x-none"/>
        </w:rPr>
        <w:t xml:space="preserve">, </w:t>
      </w:r>
      <w:r w:rsidR="00A814A7">
        <w:rPr>
          <w:b/>
          <w:bCs/>
          <w:lang w:val="en-GB" w:eastAsia="x-none"/>
        </w:rPr>
        <w:t xml:space="preserve">and </w:t>
      </w:r>
      <w:r w:rsidR="00535042">
        <w:rPr>
          <w:b/>
          <w:bCs/>
          <w:lang w:val="en-GB" w:eastAsia="x-none"/>
        </w:rPr>
        <w:t>1</w:t>
      </w:r>
      <w:r w:rsidR="00A814A7">
        <w:rPr>
          <w:b/>
          <w:bCs/>
          <w:lang w:val="en-GB" w:eastAsia="x-none"/>
        </w:rPr>
        <w:t>0 or R1-22065</w:t>
      </w:r>
      <w:r w:rsidR="001F7473">
        <w:rPr>
          <w:b/>
          <w:bCs/>
          <w:lang w:val="en-GB" w:eastAsia="x-none"/>
        </w:rPr>
        <w:t>95</w:t>
      </w:r>
      <w:r w:rsidRPr="00924E17">
        <w:rPr>
          <w:b/>
          <w:bCs/>
          <w:lang w:val="en-GB" w:eastAsia="x-none"/>
        </w:rPr>
        <w:t>.</w:t>
      </w:r>
    </w:p>
    <w:p w14:paraId="472892DE" w14:textId="64B8E11A" w:rsidR="00BC766A" w:rsidRPr="00924E17" w:rsidRDefault="00607007" w:rsidP="00DA4E07">
      <w:pPr>
        <w:jc w:val="both"/>
        <w:rPr>
          <w:lang w:val="en-GB" w:eastAsia="x-none"/>
        </w:rPr>
      </w:pPr>
      <w:r w:rsidRPr="00924E17">
        <w:rPr>
          <w:lang w:val="en-GB" w:eastAsia="x-none"/>
        </w:rPr>
        <w:t xml:space="preserve">One important element of BS energy consumption </w:t>
      </w:r>
      <w:r w:rsidR="005B1E0A" w:rsidRPr="00924E17">
        <w:rPr>
          <w:lang w:val="en-GB" w:eastAsia="x-none"/>
        </w:rPr>
        <w:t xml:space="preserve">during active state </w:t>
      </w:r>
      <w:r w:rsidRPr="00924E17">
        <w:rPr>
          <w:lang w:val="en-GB" w:eastAsia="x-none"/>
        </w:rPr>
        <w:t>is PA efficiency</w:t>
      </w:r>
      <w:r w:rsidR="00D565E2" w:rsidRPr="00924E17">
        <w:rPr>
          <w:lang w:val="en-GB" w:eastAsia="x-none"/>
        </w:rPr>
        <w:t xml:space="preserve">. For </w:t>
      </w:r>
      <w:r w:rsidR="00AE6A9B" w:rsidRPr="00924E17">
        <w:rPr>
          <w:lang w:val="en-GB" w:eastAsia="x-none"/>
        </w:rPr>
        <w:t>wide area BSs, the PA and the antenna system is one of the biggest components</w:t>
      </w:r>
      <w:r w:rsidR="00372CBE" w:rsidRPr="00924E17">
        <w:rPr>
          <w:lang w:val="en-GB" w:eastAsia="x-none"/>
        </w:rPr>
        <w:t xml:space="preserve"> of power consumption. </w:t>
      </w:r>
      <w:r w:rsidR="00AF31FA" w:rsidRPr="00924E17">
        <w:rPr>
          <w:lang w:val="en-GB" w:eastAsia="x-none"/>
        </w:rPr>
        <w:t>T</w:t>
      </w:r>
      <w:r w:rsidR="00094310" w:rsidRPr="00924E17">
        <w:rPr>
          <w:lang w:val="en-GB" w:eastAsia="x-none"/>
        </w:rPr>
        <w:t>he operating power and mode of the PA and the antenna system</w:t>
      </w:r>
      <w:r w:rsidR="00AF31FA" w:rsidRPr="00924E17">
        <w:rPr>
          <w:lang w:val="en-GB" w:eastAsia="x-none"/>
        </w:rPr>
        <w:t xml:space="preserve"> can significantly </w:t>
      </w:r>
      <w:r w:rsidRPr="00924E17">
        <w:rPr>
          <w:lang w:val="en-GB" w:eastAsia="x-none"/>
        </w:rPr>
        <w:t>impact the active power states</w:t>
      </w:r>
      <w:r w:rsidR="00AF31FA" w:rsidRPr="00924E17">
        <w:rPr>
          <w:lang w:val="en-GB" w:eastAsia="x-none"/>
        </w:rPr>
        <w:t xml:space="preserve">. For example, </w:t>
      </w:r>
      <w:r w:rsidRPr="00924E17">
        <w:rPr>
          <w:lang w:val="en-GB" w:eastAsia="x-none"/>
        </w:rPr>
        <w:t xml:space="preserve">when BS is </w:t>
      </w:r>
      <w:r w:rsidR="003623CD" w:rsidRPr="00924E17">
        <w:rPr>
          <w:lang w:val="en-GB" w:eastAsia="x-none"/>
        </w:rPr>
        <w:t>transmitting in DL</w:t>
      </w:r>
      <w:r w:rsidR="00AF31FA" w:rsidRPr="00924E17">
        <w:rPr>
          <w:lang w:val="en-GB" w:eastAsia="x-none"/>
        </w:rPr>
        <w:t>,</w:t>
      </w:r>
      <w:r w:rsidR="003623CD" w:rsidRPr="00924E17">
        <w:rPr>
          <w:lang w:val="en-GB" w:eastAsia="x-none"/>
        </w:rPr>
        <w:t xml:space="preserve"> </w:t>
      </w:r>
      <w:r w:rsidR="00AF31FA" w:rsidRPr="00924E17">
        <w:rPr>
          <w:lang w:val="en-GB" w:eastAsia="x-none"/>
        </w:rPr>
        <w:t>d</w:t>
      </w:r>
      <w:r w:rsidR="003623CD" w:rsidRPr="00924E17">
        <w:rPr>
          <w:lang w:val="en-GB" w:eastAsia="x-none"/>
        </w:rPr>
        <w:t>ifferent PA efficiency level</w:t>
      </w:r>
      <w:r w:rsidR="00AF31FA" w:rsidRPr="00924E17">
        <w:rPr>
          <w:lang w:val="en-GB" w:eastAsia="x-none"/>
        </w:rPr>
        <w:t xml:space="preserve">s </w:t>
      </w:r>
      <w:r w:rsidR="004D43D4" w:rsidRPr="00924E17">
        <w:rPr>
          <w:lang w:val="en-GB" w:eastAsia="x-none"/>
        </w:rPr>
        <w:t xml:space="preserve">associated with </w:t>
      </w:r>
      <w:r w:rsidR="003623CD" w:rsidRPr="00924E17">
        <w:rPr>
          <w:lang w:val="en-GB" w:eastAsia="x-none"/>
        </w:rPr>
        <w:t>different output transmit power</w:t>
      </w:r>
      <w:r w:rsidR="004D43D4" w:rsidRPr="00924E17">
        <w:rPr>
          <w:lang w:val="en-GB" w:eastAsia="x-none"/>
        </w:rPr>
        <w:t xml:space="preserve"> can affect the total power consumption during active states</w:t>
      </w:r>
      <w:r w:rsidR="003623CD" w:rsidRPr="00924E17">
        <w:rPr>
          <w:lang w:val="en-GB" w:eastAsia="x-none"/>
        </w:rPr>
        <w:t xml:space="preserve">.  However, </w:t>
      </w:r>
      <w:r w:rsidR="009668F0" w:rsidRPr="00924E17">
        <w:rPr>
          <w:lang w:val="en-GB" w:eastAsia="x-none"/>
        </w:rPr>
        <w:t xml:space="preserve">we recognize that </w:t>
      </w:r>
      <w:r w:rsidR="003623CD" w:rsidRPr="00924E17">
        <w:rPr>
          <w:lang w:val="en-GB" w:eastAsia="x-none"/>
        </w:rPr>
        <w:t xml:space="preserve">more discussion </w:t>
      </w:r>
      <w:r w:rsidR="009668F0" w:rsidRPr="00924E17">
        <w:rPr>
          <w:lang w:val="en-GB" w:eastAsia="x-none"/>
        </w:rPr>
        <w:t xml:space="preserve">is </w:t>
      </w:r>
      <w:r w:rsidR="003623CD" w:rsidRPr="00924E17">
        <w:rPr>
          <w:lang w:val="en-GB" w:eastAsia="x-none"/>
        </w:rPr>
        <w:t xml:space="preserve">needed </w:t>
      </w:r>
      <w:r w:rsidR="009668F0" w:rsidRPr="00924E17">
        <w:rPr>
          <w:lang w:val="en-GB" w:eastAsia="x-none"/>
        </w:rPr>
        <w:t xml:space="preserve">on </w:t>
      </w:r>
      <w:r w:rsidR="003623CD" w:rsidRPr="00924E17">
        <w:rPr>
          <w:lang w:val="en-GB" w:eastAsia="x-none"/>
        </w:rPr>
        <w:t xml:space="preserve">whether to </w:t>
      </w:r>
      <w:r w:rsidR="009668F0" w:rsidRPr="00924E17">
        <w:rPr>
          <w:lang w:val="en-GB" w:eastAsia="x-none"/>
        </w:rPr>
        <w:t xml:space="preserve">model </w:t>
      </w:r>
      <w:r w:rsidR="003623CD" w:rsidRPr="00924E17">
        <w:rPr>
          <w:lang w:val="en-GB" w:eastAsia="x-none"/>
        </w:rPr>
        <w:t>PA efficiency aspect</w:t>
      </w:r>
      <w:r w:rsidR="009668F0" w:rsidRPr="00924E17">
        <w:rPr>
          <w:lang w:val="en-GB" w:eastAsia="x-none"/>
        </w:rPr>
        <w:t xml:space="preserve">s for </w:t>
      </w:r>
      <w:r w:rsidR="00111839" w:rsidRPr="00924E17">
        <w:rPr>
          <w:lang w:val="en-GB" w:eastAsia="x-none"/>
        </w:rPr>
        <w:t>active states</w:t>
      </w:r>
      <w:r w:rsidR="00BC766A" w:rsidRPr="00924E17">
        <w:rPr>
          <w:lang w:val="en-GB" w:eastAsia="x-none"/>
        </w:rPr>
        <w:t xml:space="preserve">. Some example of further discussion points </w:t>
      </w:r>
      <w:r w:rsidR="00F70E0D" w:rsidRPr="00924E17">
        <w:rPr>
          <w:lang w:val="en-GB" w:eastAsia="x-none"/>
        </w:rPr>
        <w:t>is</w:t>
      </w:r>
      <w:r w:rsidR="00BC766A" w:rsidRPr="00924E17">
        <w:rPr>
          <w:lang w:val="en-GB" w:eastAsia="x-none"/>
        </w:rPr>
        <w:t xml:space="preserve"> whether or not absorb the PA efficiency </w:t>
      </w:r>
      <w:r w:rsidR="003623CD" w:rsidRPr="00924E17">
        <w:rPr>
          <w:lang w:val="en-GB" w:eastAsia="x-none"/>
        </w:rPr>
        <w:t>as part of BW scaling or consider a separate scaling factor for DL active power states.</w:t>
      </w:r>
    </w:p>
    <w:p w14:paraId="2F5614B0" w14:textId="5AB1480E" w:rsidR="003F5B24" w:rsidRPr="00924E17" w:rsidRDefault="00BC766A" w:rsidP="00DA4E07">
      <w:pPr>
        <w:jc w:val="both"/>
        <w:rPr>
          <w:lang w:val="en-GB" w:eastAsia="x-none"/>
        </w:rPr>
      </w:pPr>
      <w:r w:rsidRPr="00924E17">
        <w:rPr>
          <w:lang w:val="en-GB" w:eastAsia="x-none"/>
        </w:rPr>
        <w:t xml:space="preserve">Another important aspect is consideration of </w:t>
      </w:r>
      <w:r w:rsidR="00FE6849" w:rsidRPr="00924E17">
        <w:rPr>
          <w:lang w:val="en-GB" w:eastAsia="x-none"/>
        </w:rPr>
        <w:t>changes of signal process flow/algorithms</w:t>
      </w:r>
      <w:r w:rsidR="003F5B24" w:rsidRPr="00924E17">
        <w:rPr>
          <w:lang w:val="en-GB" w:eastAsia="x-none"/>
        </w:rPr>
        <w:t xml:space="preserve"> during active state of the BS. As discussed in our companion contribution [2]</w:t>
      </w:r>
      <w:r w:rsidR="00CA2093" w:rsidRPr="00924E17">
        <w:rPr>
          <w:lang w:val="en-GB" w:eastAsia="x-none"/>
        </w:rPr>
        <w:t xml:space="preserve">, BS may consider utilizing different signal process flow/algorithms </w:t>
      </w:r>
      <w:r w:rsidR="008D199F" w:rsidRPr="00924E17">
        <w:rPr>
          <w:lang w:val="en-GB" w:eastAsia="x-none"/>
        </w:rPr>
        <w:t>when transmitting and receiving signals and channels at the cost of some performance degradation</w:t>
      </w:r>
      <w:r w:rsidR="00C53F53" w:rsidRPr="00924E17">
        <w:rPr>
          <w:lang w:val="en-GB" w:eastAsia="x-none"/>
        </w:rPr>
        <w:t xml:space="preserve">. For example, </w:t>
      </w:r>
      <w:r w:rsidR="005B18E6" w:rsidRPr="00924E17">
        <w:rPr>
          <w:lang w:val="en-GB" w:eastAsia="x-none"/>
        </w:rPr>
        <w:t>use of different digital pre-distortion (DPD)</w:t>
      </w:r>
      <w:r w:rsidR="000E75F7" w:rsidRPr="00924E17">
        <w:rPr>
          <w:lang w:val="en-GB" w:eastAsia="x-none"/>
        </w:rPr>
        <w:t xml:space="preserve"> levels or enabling/disabling of some filtering operations</w:t>
      </w:r>
      <w:r w:rsidR="00B92143" w:rsidRPr="00924E17">
        <w:rPr>
          <w:lang w:val="en-GB" w:eastAsia="x-none"/>
        </w:rPr>
        <w:t xml:space="preserve"> can impact the power consumption of the BS during active state. Such considerations of power consumption changes for active state</w:t>
      </w:r>
      <w:r w:rsidR="00F70E0D" w:rsidRPr="00924E17">
        <w:rPr>
          <w:lang w:val="en-GB" w:eastAsia="x-none"/>
        </w:rPr>
        <w:t xml:space="preserve"> </w:t>
      </w:r>
      <w:r w:rsidR="003A090C" w:rsidRPr="00924E17">
        <w:rPr>
          <w:lang w:val="en-GB" w:eastAsia="x-none"/>
        </w:rPr>
        <w:t>is</w:t>
      </w:r>
      <w:r w:rsidR="00F70E0D" w:rsidRPr="00924E17">
        <w:rPr>
          <w:lang w:val="en-GB" w:eastAsia="x-none"/>
        </w:rPr>
        <w:t xml:space="preserve"> needed.</w:t>
      </w:r>
    </w:p>
    <w:p w14:paraId="66F1B33D" w14:textId="5B9FA8A1" w:rsidR="00F80FA9" w:rsidRPr="00924E17" w:rsidRDefault="00EC768B" w:rsidP="00DA4E07">
      <w:pPr>
        <w:jc w:val="both"/>
        <w:rPr>
          <w:b/>
          <w:bCs/>
          <w:lang w:val="en-GB" w:eastAsia="x-none"/>
        </w:rPr>
      </w:pPr>
      <w:r w:rsidRPr="00924E17">
        <w:rPr>
          <w:b/>
          <w:bCs/>
          <w:lang w:val="en-GB" w:eastAsia="x-none"/>
        </w:rPr>
        <w:lastRenderedPageBreak/>
        <w:t xml:space="preserve">Proposal </w:t>
      </w:r>
      <w:r w:rsidR="00A93D81">
        <w:rPr>
          <w:b/>
          <w:bCs/>
          <w:lang w:val="en-GB" w:eastAsia="x-none"/>
        </w:rPr>
        <w:t>11</w:t>
      </w:r>
      <w:r w:rsidRPr="00924E17">
        <w:rPr>
          <w:b/>
          <w:bCs/>
          <w:lang w:val="en-GB" w:eastAsia="x-none"/>
        </w:rPr>
        <w:t>: Further discuss whether to consider a</w:t>
      </w:r>
      <w:r w:rsidR="00607007" w:rsidRPr="00924E17">
        <w:rPr>
          <w:b/>
          <w:bCs/>
          <w:lang w:val="en-GB" w:eastAsia="x-none"/>
        </w:rPr>
        <w:t>n additional</w:t>
      </w:r>
      <w:r w:rsidRPr="00924E17">
        <w:rPr>
          <w:b/>
          <w:bCs/>
          <w:lang w:val="en-GB" w:eastAsia="x-none"/>
        </w:rPr>
        <w:t xml:space="preserve"> scaling parameter for </w:t>
      </w:r>
      <w:r w:rsidR="003623CD" w:rsidRPr="00924E17">
        <w:rPr>
          <w:b/>
          <w:bCs/>
          <w:lang w:val="en-GB" w:eastAsia="x-none"/>
        </w:rPr>
        <w:t xml:space="preserve">DL </w:t>
      </w:r>
      <w:r w:rsidRPr="00924E17">
        <w:rPr>
          <w:b/>
          <w:bCs/>
          <w:lang w:val="en-GB" w:eastAsia="x-none"/>
        </w:rPr>
        <w:t>active state power value</w:t>
      </w:r>
      <w:r w:rsidR="003623CD" w:rsidRPr="00924E17">
        <w:rPr>
          <w:b/>
          <w:bCs/>
          <w:lang w:val="en-GB" w:eastAsia="x-none"/>
        </w:rPr>
        <w:t>s</w:t>
      </w:r>
      <w:r w:rsidRPr="00924E17">
        <w:rPr>
          <w:b/>
          <w:bCs/>
          <w:lang w:val="en-GB" w:eastAsia="x-none"/>
        </w:rPr>
        <w:t xml:space="preserve"> to take into account </w:t>
      </w:r>
      <w:r w:rsidR="00B779E9" w:rsidRPr="00924E17">
        <w:rPr>
          <w:b/>
          <w:bCs/>
          <w:lang w:val="en-GB" w:eastAsia="x-none"/>
        </w:rPr>
        <w:t>various</w:t>
      </w:r>
      <w:r w:rsidR="009176DA" w:rsidRPr="00924E17">
        <w:rPr>
          <w:b/>
          <w:bCs/>
          <w:lang w:val="en-GB" w:eastAsia="x-none"/>
        </w:rPr>
        <w:t xml:space="preserve"> aspects of BS implementation such as </w:t>
      </w:r>
      <w:r w:rsidRPr="00924E17">
        <w:rPr>
          <w:b/>
          <w:bCs/>
          <w:lang w:val="en-GB" w:eastAsia="x-none"/>
        </w:rPr>
        <w:t xml:space="preserve">PA </w:t>
      </w:r>
      <w:r w:rsidR="009176DA" w:rsidRPr="00924E17">
        <w:rPr>
          <w:b/>
          <w:bCs/>
          <w:lang w:val="en-GB" w:eastAsia="x-none"/>
        </w:rPr>
        <w:t>e</w:t>
      </w:r>
      <w:r w:rsidRPr="00924E17">
        <w:rPr>
          <w:b/>
          <w:bCs/>
          <w:lang w:val="en-GB" w:eastAsia="x-none"/>
        </w:rPr>
        <w:t>fficiency</w:t>
      </w:r>
      <w:r w:rsidR="00CE2204" w:rsidRPr="00924E17">
        <w:rPr>
          <w:b/>
          <w:bCs/>
          <w:lang w:val="en-GB" w:eastAsia="x-none"/>
        </w:rPr>
        <w:t xml:space="preserve"> and</w:t>
      </w:r>
      <w:r w:rsidR="009176DA" w:rsidRPr="00924E17">
        <w:rPr>
          <w:b/>
          <w:bCs/>
          <w:lang w:val="en-GB" w:eastAsia="x-none"/>
        </w:rPr>
        <w:t xml:space="preserve"> changes to signal processing flow and/or algorithms used during active state</w:t>
      </w:r>
      <w:r w:rsidRPr="00924E17">
        <w:rPr>
          <w:b/>
          <w:bCs/>
          <w:lang w:val="en-GB" w:eastAsia="x-none"/>
        </w:rPr>
        <w:t>.</w:t>
      </w:r>
    </w:p>
    <w:p w14:paraId="0C47E295" w14:textId="77777777" w:rsidR="00815013" w:rsidRPr="00924E17" w:rsidRDefault="00815013" w:rsidP="00F80FA9">
      <w:pPr>
        <w:rPr>
          <w:b/>
          <w:bCs/>
          <w:lang w:val="en-GB" w:eastAsia="x-none"/>
        </w:rPr>
      </w:pPr>
    </w:p>
    <w:p w14:paraId="4C3D14E0" w14:textId="21A3BE70" w:rsidR="004F0ECB" w:rsidRPr="00924E17" w:rsidRDefault="00694024" w:rsidP="004F0ECB">
      <w:pPr>
        <w:pStyle w:val="Heading2"/>
      </w:pPr>
      <w:r>
        <w:t>Other</w:t>
      </w:r>
      <w:r w:rsidR="008D549A" w:rsidRPr="00924E17">
        <w:t xml:space="preserve"> </w:t>
      </w:r>
      <w:r>
        <w:t>e</w:t>
      </w:r>
      <w:r w:rsidR="008D549A" w:rsidRPr="00924E17">
        <w:t xml:space="preserve">valuation assumptions </w:t>
      </w:r>
    </w:p>
    <w:p w14:paraId="39E39633" w14:textId="1DC0353C" w:rsidR="008D549A" w:rsidRPr="00924E17" w:rsidRDefault="001152AF" w:rsidP="00DA4E07">
      <w:pPr>
        <w:jc w:val="both"/>
        <w:rPr>
          <w:lang w:val="en-GB" w:eastAsia="x-none"/>
        </w:rPr>
      </w:pPr>
      <w:r>
        <w:rPr>
          <w:lang w:val="en-GB" w:eastAsia="x-none"/>
        </w:rPr>
        <w:t>Several KPIs were agreed in RAN1 # 109e</w:t>
      </w:r>
      <w:r w:rsidR="0035550A">
        <w:rPr>
          <w:lang w:val="en-GB" w:eastAsia="x-none"/>
        </w:rPr>
        <w:t xml:space="preserve"> for BS energy consumption evaluation </w:t>
      </w:r>
      <w:r w:rsidR="00027D91">
        <w:rPr>
          <w:lang w:val="en-GB" w:eastAsia="x-none"/>
        </w:rPr>
        <w:t>as well as for observation of</w:t>
      </w:r>
      <w:r w:rsidR="0035550A">
        <w:rPr>
          <w:lang w:val="en-GB" w:eastAsia="x-none"/>
        </w:rPr>
        <w:t xml:space="preserve"> system impacts and UE per</w:t>
      </w:r>
      <w:r w:rsidR="00027D91">
        <w:rPr>
          <w:lang w:val="en-GB" w:eastAsia="x-none"/>
        </w:rPr>
        <w:t>formance.</w:t>
      </w:r>
      <w:r w:rsidR="00550EEB">
        <w:rPr>
          <w:lang w:val="en-GB" w:eastAsia="x-none"/>
        </w:rPr>
        <w:t xml:space="preserve"> </w:t>
      </w:r>
      <w:r w:rsidR="008D549A" w:rsidRPr="00924E17">
        <w:rPr>
          <w:lang w:val="en-GB" w:eastAsia="x-none"/>
        </w:rPr>
        <w:t>As per the guidelines</w:t>
      </w:r>
      <w:r w:rsidR="003D7183" w:rsidRPr="00924E17">
        <w:rPr>
          <w:lang w:val="en-GB" w:eastAsia="x-none"/>
        </w:rPr>
        <w:t>, we think the evaluations should consider different loading scenarios, such as</w:t>
      </w:r>
      <w:r w:rsidR="00BB1D59" w:rsidRPr="00924E17">
        <w:rPr>
          <w:lang w:val="en-GB" w:eastAsia="x-none"/>
        </w:rPr>
        <w:t xml:space="preserve"> follows</w:t>
      </w:r>
    </w:p>
    <w:p w14:paraId="37D8E698" w14:textId="29684B65" w:rsidR="003D7183" w:rsidRPr="00924E17" w:rsidRDefault="003D7183" w:rsidP="00DA4E07">
      <w:pPr>
        <w:pStyle w:val="ListParagraph"/>
        <w:numPr>
          <w:ilvl w:val="0"/>
          <w:numId w:val="32"/>
        </w:numPr>
        <w:jc w:val="both"/>
        <w:rPr>
          <w:lang w:val="en-GB" w:eastAsia="x-none"/>
        </w:rPr>
      </w:pPr>
      <w:r w:rsidRPr="00924E17">
        <w:rPr>
          <w:lang w:val="en-GB" w:eastAsia="x-none"/>
        </w:rPr>
        <w:t xml:space="preserve">Zero load: </w:t>
      </w:r>
      <w:r w:rsidR="001B7EC2" w:rsidRPr="00924E17">
        <w:rPr>
          <w:lang w:val="en-GB" w:eastAsia="x-none"/>
        </w:rPr>
        <w:t>RU &lt; 5%</w:t>
      </w:r>
      <w:r w:rsidR="001B7EC2">
        <w:rPr>
          <w:lang w:val="en-GB" w:eastAsia="x-none"/>
        </w:rPr>
        <w:t xml:space="preserve"> (</w:t>
      </w:r>
      <w:r w:rsidRPr="00924E17">
        <w:rPr>
          <w:lang w:val="en-GB" w:eastAsia="x-none"/>
        </w:rPr>
        <w:t>Only always-ON transmissions are made, e.g., SSB, SI</w:t>
      </w:r>
      <w:r w:rsidR="001B7EC2">
        <w:rPr>
          <w:lang w:val="en-GB" w:eastAsia="x-none"/>
        </w:rPr>
        <w:t>)</w:t>
      </w:r>
    </w:p>
    <w:p w14:paraId="77E83AE9" w14:textId="262BDBC8" w:rsidR="003D7183" w:rsidRPr="00924E17" w:rsidRDefault="003D7183" w:rsidP="00DA4E07">
      <w:pPr>
        <w:pStyle w:val="ListParagraph"/>
        <w:numPr>
          <w:ilvl w:val="0"/>
          <w:numId w:val="32"/>
        </w:numPr>
        <w:jc w:val="both"/>
        <w:rPr>
          <w:lang w:val="en-GB" w:eastAsia="x-none"/>
        </w:rPr>
      </w:pPr>
      <w:r w:rsidRPr="00924E17">
        <w:rPr>
          <w:lang w:val="en-GB" w:eastAsia="x-none"/>
        </w:rPr>
        <w:t xml:space="preserve">Light load: 5%&lt; RU &lt; </w:t>
      </w:r>
      <w:r w:rsidR="00707B5C">
        <w:rPr>
          <w:lang w:val="en-GB" w:eastAsia="x-none"/>
        </w:rPr>
        <w:t>1</w:t>
      </w:r>
      <w:r w:rsidRPr="00924E17">
        <w:rPr>
          <w:lang w:val="en-GB" w:eastAsia="x-none"/>
        </w:rPr>
        <w:t>5%</w:t>
      </w:r>
    </w:p>
    <w:p w14:paraId="7DCDCBD5" w14:textId="0DF8F05D" w:rsidR="003D7183" w:rsidRDefault="003D7183" w:rsidP="00DA4E07">
      <w:pPr>
        <w:pStyle w:val="ListParagraph"/>
        <w:numPr>
          <w:ilvl w:val="0"/>
          <w:numId w:val="32"/>
        </w:numPr>
        <w:jc w:val="both"/>
        <w:rPr>
          <w:lang w:val="en-GB" w:eastAsia="x-none"/>
        </w:rPr>
      </w:pPr>
      <w:r w:rsidRPr="00924E17">
        <w:rPr>
          <w:lang w:val="en-GB" w:eastAsia="x-none"/>
        </w:rPr>
        <w:t xml:space="preserve">Medium load: </w:t>
      </w:r>
      <w:r w:rsidR="00707B5C">
        <w:rPr>
          <w:lang w:val="en-GB" w:eastAsia="x-none"/>
        </w:rPr>
        <w:t>1</w:t>
      </w:r>
      <w:r w:rsidRPr="00924E17">
        <w:rPr>
          <w:lang w:val="en-GB" w:eastAsia="x-none"/>
        </w:rPr>
        <w:t xml:space="preserve">5%&lt; RU &lt; </w:t>
      </w:r>
      <w:r w:rsidR="00707B5C">
        <w:rPr>
          <w:lang w:val="en-GB" w:eastAsia="x-none"/>
        </w:rPr>
        <w:t>35</w:t>
      </w:r>
      <w:r w:rsidRPr="00924E17">
        <w:rPr>
          <w:lang w:val="en-GB" w:eastAsia="x-none"/>
        </w:rPr>
        <w:t>%</w:t>
      </w:r>
    </w:p>
    <w:p w14:paraId="394A4A7E" w14:textId="026F1501" w:rsidR="001B7EC2" w:rsidRPr="00924E17" w:rsidRDefault="001B7EC2" w:rsidP="00DA4E07">
      <w:pPr>
        <w:pStyle w:val="ListParagraph"/>
        <w:numPr>
          <w:ilvl w:val="0"/>
          <w:numId w:val="32"/>
        </w:numPr>
        <w:jc w:val="both"/>
        <w:rPr>
          <w:lang w:val="en-GB" w:eastAsia="x-none"/>
        </w:rPr>
      </w:pPr>
      <w:r>
        <w:rPr>
          <w:lang w:val="en-GB" w:eastAsia="x-none"/>
        </w:rPr>
        <w:t xml:space="preserve">High load: </w:t>
      </w:r>
      <w:r w:rsidR="00707B5C">
        <w:rPr>
          <w:lang w:val="en-GB" w:eastAsia="x-none"/>
        </w:rPr>
        <w:t>35% &lt; RU &lt; 50%</w:t>
      </w:r>
    </w:p>
    <w:p w14:paraId="47B04998" w14:textId="69E83F05" w:rsidR="003D7183" w:rsidRPr="00924E17" w:rsidRDefault="003D7183" w:rsidP="00DA4E07">
      <w:pPr>
        <w:jc w:val="both"/>
        <w:rPr>
          <w:lang w:val="en-GB"/>
        </w:rPr>
      </w:pPr>
      <w:r w:rsidRPr="00924E17">
        <w:rPr>
          <w:lang w:val="en-GB"/>
        </w:rPr>
        <w:t xml:space="preserve">Regarding UE dropping, we think non-uniform UE dropping can be considered in addition to uniform UE dropping to observe switching on/off some of the cell nodes, whenever possible. Deployment scenarios </w:t>
      </w:r>
      <w:r w:rsidR="00901CD0" w:rsidRPr="00924E17">
        <w:rPr>
          <w:lang w:val="en-GB"/>
        </w:rPr>
        <w:t xml:space="preserve">can be chosen </w:t>
      </w:r>
      <w:r w:rsidR="00427650" w:rsidRPr="00924E17">
        <w:rPr>
          <w:lang w:val="en-GB"/>
        </w:rPr>
        <w:t xml:space="preserve">so that </w:t>
      </w:r>
      <w:r w:rsidR="00C736A4" w:rsidRPr="00924E17">
        <w:rPr>
          <w:lang w:val="en-GB"/>
        </w:rPr>
        <w:t xml:space="preserve">network energy saving can be </w:t>
      </w:r>
      <w:r w:rsidR="00AA3AA0" w:rsidRPr="00924E17">
        <w:rPr>
          <w:lang w:val="en-GB"/>
        </w:rPr>
        <w:t xml:space="preserve">potentially </w:t>
      </w:r>
      <w:r w:rsidR="00C736A4" w:rsidRPr="00924E17">
        <w:rPr>
          <w:lang w:val="en-GB"/>
        </w:rPr>
        <w:t>realized</w:t>
      </w:r>
      <w:r w:rsidR="00AA3AA0" w:rsidRPr="00924E17">
        <w:rPr>
          <w:lang w:val="en-GB"/>
        </w:rPr>
        <w:t xml:space="preserve"> by turning off one or more cell nodes.</w:t>
      </w:r>
      <w:r w:rsidR="00A945CB" w:rsidRPr="00924E17">
        <w:rPr>
          <w:lang w:val="en-GB"/>
        </w:rPr>
        <w:t xml:space="preserve"> For this purpose, 2 layer HetNet Macro + Micro </w:t>
      </w:r>
      <w:r w:rsidR="003E4D9E" w:rsidRPr="00924E17">
        <w:rPr>
          <w:lang w:val="en-GB"/>
        </w:rPr>
        <w:t>layout</w:t>
      </w:r>
      <w:r w:rsidR="00A945CB" w:rsidRPr="00924E17">
        <w:rPr>
          <w:lang w:val="en-GB"/>
        </w:rPr>
        <w:t xml:space="preserve"> can be considered.</w:t>
      </w:r>
      <w:r w:rsidR="00C736A4" w:rsidRPr="00924E17">
        <w:rPr>
          <w:lang w:val="en-GB"/>
        </w:rPr>
        <w:t xml:space="preserve"> </w:t>
      </w:r>
    </w:p>
    <w:p w14:paraId="2AE80FB2" w14:textId="2229CB52" w:rsidR="003623CD" w:rsidRPr="00924E17" w:rsidRDefault="003623CD" w:rsidP="00707B5C">
      <w:pPr>
        <w:jc w:val="both"/>
        <w:rPr>
          <w:rFonts w:eastAsia="Times New Roman"/>
          <w:b/>
          <w:bCs/>
        </w:rPr>
      </w:pPr>
      <w:r w:rsidRPr="00924E17">
        <w:rPr>
          <w:rFonts w:eastAsia="Times New Roman"/>
          <w:b/>
          <w:bCs/>
        </w:rPr>
        <w:t>Proposal 1</w:t>
      </w:r>
      <w:r w:rsidR="00A93D81">
        <w:rPr>
          <w:rFonts w:eastAsia="Times New Roman"/>
          <w:b/>
          <w:bCs/>
        </w:rPr>
        <w:t>2</w:t>
      </w:r>
      <w:r w:rsidRPr="00924E17">
        <w:rPr>
          <w:rFonts w:eastAsia="Times New Roman"/>
          <w:b/>
          <w:bCs/>
        </w:rPr>
        <w:t>: Consider at least zero, light</w:t>
      </w:r>
      <w:r w:rsidR="00707B5C">
        <w:rPr>
          <w:rFonts w:eastAsia="Times New Roman"/>
          <w:b/>
          <w:bCs/>
        </w:rPr>
        <w:t>,</w:t>
      </w:r>
      <w:r w:rsidR="00EA2248">
        <w:rPr>
          <w:rFonts w:eastAsia="Times New Roman"/>
          <w:b/>
          <w:bCs/>
        </w:rPr>
        <w:t xml:space="preserve"> </w:t>
      </w:r>
      <w:r w:rsidRPr="00924E17">
        <w:rPr>
          <w:rFonts w:eastAsia="Times New Roman"/>
          <w:b/>
          <w:bCs/>
        </w:rPr>
        <w:t>medium</w:t>
      </w:r>
      <w:r w:rsidR="00707B5C">
        <w:rPr>
          <w:rFonts w:eastAsia="Times New Roman"/>
          <w:b/>
          <w:bCs/>
        </w:rPr>
        <w:t>, and high</w:t>
      </w:r>
      <w:r w:rsidRPr="00924E17">
        <w:rPr>
          <w:rFonts w:eastAsia="Times New Roman"/>
          <w:b/>
          <w:bCs/>
        </w:rPr>
        <w:t xml:space="preserve"> loading scenario as part of the evaluations, where the loading criteria are defined as follows</w:t>
      </w:r>
    </w:p>
    <w:p w14:paraId="551A98EE" w14:textId="77777777" w:rsidR="00707B5C" w:rsidRPr="00DA4E07" w:rsidRDefault="00707B5C" w:rsidP="00DA4E07">
      <w:pPr>
        <w:pStyle w:val="ListParagraph"/>
        <w:numPr>
          <w:ilvl w:val="0"/>
          <w:numId w:val="32"/>
        </w:numPr>
        <w:jc w:val="both"/>
        <w:rPr>
          <w:b/>
          <w:lang w:val="en-GB" w:eastAsia="x-none"/>
        </w:rPr>
      </w:pPr>
      <w:r w:rsidRPr="00DA4E07">
        <w:rPr>
          <w:b/>
          <w:lang w:val="en-GB" w:eastAsia="x-none"/>
        </w:rPr>
        <w:t>Zero load: RU &lt; 5% (Only always-ON transmissions are made, e.g., SSB, SI)</w:t>
      </w:r>
    </w:p>
    <w:p w14:paraId="7869B720" w14:textId="77777777" w:rsidR="00707B5C" w:rsidRPr="00DA4E07" w:rsidRDefault="00707B5C" w:rsidP="00DA4E07">
      <w:pPr>
        <w:pStyle w:val="ListParagraph"/>
        <w:numPr>
          <w:ilvl w:val="0"/>
          <w:numId w:val="32"/>
        </w:numPr>
        <w:jc w:val="both"/>
        <w:rPr>
          <w:b/>
          <w:lang w:val="en-GB" w:eastAsia="x-none"/>
        </w:rPr>
      </w:pPr>
      <w:r w:rsidRPr="00DA4E07">
        <w:rPr>
          <w:b/>
          <w:lang w:val="en-GB" w:eastAsia="x-none"/>
        </w:rPr>
        <w:t>Light load: 5%&lt; RU &lt; 15%</w:t>
      </w:r>
    </w:p>
    <w:p w14:paraId="0AA35092" w14:textId="77777777" w:rsidR="00707B5C" w:rsidRPr="00DA4E07" w:rsidRDefault="00707B5C" w:rsidP="00DA4E07">
      <w:pPr>
        <w:pStyle w:val="ListParagraph"/>
        <w:numPr>
          <w:ilvl w:val="0"/>
          <w:numId w:val="32"/>
        </w:numPr>
        <w:jc w:val="both"/>
        <w:rPr>
          <w:b/>
          <w:lang w:val="en-GB" w:eastAsia="x-none"/>
        </w:rPr>
      </w:pPr>
      <w:r w:rsidRPr="00DA4E07">
        <w:rPr>
          <w:b/>
          <w:lang w:val="en-GB" w:eastAsia="x-none"/>
        </w:rPr>
        <w:t>Medium load: 15%&lt; RU &lt; 35%</w:t>
      </w:r>
    </w:p>
    <w:p w14:paraId="3656B3F3" w14:textId="77777777" w:rsidR="00707B5C" w:rsidRPr="00DA4E07" w:rsidRDefault="00707B5C" w:rsidP="00DA4E07">
      <w:pPr>
        <w:pStyle w:val="ListParagraph"/>
        <w:numPr>
          <w:ilvl w:val="0"/>
          <w:numId w:val="32"/>
        </w:numPr>
        <w:jc w:val="both"/>
        <w:rPr>
          <w:b/>
          <w:lang w:val="en-GB" w:eastAsia="x-none"/>
        </w:rPr>
      </w:pPr>
      <w:r w:rsidRPr="00DA4E07">
        <w:rPr>
          <w:b/>
          <w:lang w:val="en-GB" w:eastAsia="x-none"/>
        </w:rPr>
        <w:t>High load: 35% &lt; RU &lt; 50%</w:t>
      </w:r>
    </w:p>
    <w:p w14:paraId="052CB026" w14:textId="77C4D142" w:rsidR="004008D0" w:rsidRDefault="007A51BC" w:rsidP="00707B5C">
      <w:pPr>
        <w:jc w:val="both"/>
        <w:rPr>
          <w:rFonts w:eastAsia="Times New Roman"/>
          <w:b/>
        </w:rPr>
      </w:pPr>
      <w:r w:rsidRPr="00924E17">
        <w:rPr>
          <w:rFonts w:eastAsia="Times New Roman"/>
          <w:b/>
        </w:rPr>
        <w:t>Proposal 1</w:t>
      </w:r>
      <w:r w:rsidR="00B82784">
        <w:rPr>
          <w:rFonts w:eastAsia="Times New Roman"/>
          <w:b/>
          <w:bCs/>
        </w:rPr>
        <w:t>3</w:t>
      </w:r>
      <w:r w:rsidRPr="00924E17">
        <w:rPr>
          <w:rFonts w:eastAsia="Times New Roman"/>
          <w:b/>
        </w:rPr>
        <w:t xml:space="preserve">: </w:t>
      </w:r>
      <w:r w:rsidR="00BE50D1" w:rsidRPr="00924E17">
        <w:rPr>
          <w:rFonts w:eastAsia="Times New Roman"/>
          <w:b/>
        </w:rPr>
        <w:t>Consider</w:t>
      </w:r>
      <w:r w:rsidR="001F296A" w:rsidRPr="00924E17">
        <w:rPr>
          <w:rFonts w:eastAsia="Times New Roman"/>
          <w:b/>
        </w:rPr>
        <w:t xml:space="preserve"> deployment scenarios </w:t>
      </w:r>
      <w:r w:rsidR="00BE50D1" w:rsidRPr="00924E17">
        <w:rPr>
          <w:rFonts w:eastAsia="Times New Roman"/>
          <w:b/>
        </w:rPr>
        <w:t xml:space="preserve">for study where </w:t>
      </w:r>
      <w:r w:rsidR="008A552D" w:rsidRPr="00924E17">
        <w:rPr>
          <w:rFonts w:eastAsia="Times New Roman"/>
          <w:b/>
        </w:rPr>
        <w:t>potentially one or more cell nodes can be switched off</w:t>
      </w:r>
      <w:r w:rsidR="00320CF3" w:rsidRPr="00924E17">
        <w:rPr>
          <w:rFonts w:eastAsia="Times New Roman"/>
          <w:b/>
        </w:rPr>
        <w:t>. For example, 2 layer DU deployment scenario in TR 38.913 can be considered.</w:t>
      </w:r>
    </w:p>
    <w:p w14:paraId="28C3ABD8" w14:textId="09E9A92B" w:rsidR="00550EEB" w:rsidRPr="00AF566C" w:rsidRDefault="005B3AA6" w:rsidP="00DA4E07">
      <w:pPr>
        <w:jc w:val="both"/>
        <w:rPr>
          <w:lang w:val="en-GB"/>
        </w:rPr>
      </w:pPr>
      <w:r>
        <w:rPr>
          <w:lang w:val="en-GB"/>
        </w:rPr>
        <w:t>Moreover</w:t>
      </w:r>
      <w:r w:rsidR="00CB1714">
        <w:rPr>
          <w:lang w:val="en-GB"/>
        </w:rPr>
        <w:t>,</w:t>
      </w:r>
      <w:r>
        <w:rPr>
          <w:lang w:val="en-GB"/>
        </w:rPr>
        <w:t xml:space="preserve"> regarding </w:t>
      </w:r>
      <w:r w:rsidR="007F07A5">
        <w:rPr>
          <w:lang w:val="en-GB"/>
        </w:rPr>
        <w:t xml:space="preserve">energy consumption in a slot with multiple DL transmissions with different BW and duration or both DL and UL transmission in a slot, we think </w:t>
      </w:r>
      <w:r w:rsidR="00C020FD">
        <w:rPr>
          <w:lang w:val="en-GB"/>
        </w:rPr>
        <w:t xml:space="preserve">simple weighted average calculation based on number of occupied symbols, BW, and relative power values can be considered. For PDCCH transmission, we think CORESET BW </w:t>
      </w:r>
      <w:r w:rsidR="00AC1EFF">
        <w:rPr>
          <w:lang w:val="en-GB"/>
        </w:rPr>
        <w:t xml:space="preserve">and duration </w:t>
      </w:r>
      <w:r w:rsidR="00C020FD">
        <w:rPr>
          <w:lang w:val="en-GB"/>
        </w:rPr>
        <w:t>can be assumed</w:t>
      </w:r>
      <w:r w:rsidR="007F07A5">
        <w:rPr>
          <w:lang w:val="en-GB"/>
        </w:rPr>
        <w:t xml:space="preserve"> </w:t>
      </w:r>
      <w:r w:rsidR="00AC1EFF">
        <w:rPr>
          <w:lang w:val="en-GB"/>
        </w:rPr>
        <w:t xml:space="preserve">for calculating slot-level power value of PDCCH only transmission. </w:t>
      </w:r>
      <w:r w:rsidR="000E5A3B">
        <w:rPr>
          <w:lang w:val="en-GB"/>
        </w:rPr>
        <w:t>If a slot has UL-only symbols, one simpler option can be to find the largest occupied BW</w:t>
      </w:r>
      <w:r w:rsidR="002A7040">
        <w:rPr>
          <w:lang w:val="en-GB"/>
        </w:rPr>
        <w:t xml:space="preserve"> for any symbol within a slot and use this for frequency domain scaling. This is assuming gNB may not perform BW adaptation </w:t>
      </w:r>
      <w:r w:rsidR="00F93D89">
        <w:rPr>
          <w:lang w:val="en-GB"/>
        </w:rPr>
        <w:t>for signal(s) reception of different BW within a slot.</w:t>
      </w:r>
    </w:p>
    <w:p w14:paraId="61D42D32" w14:textId="12EB856F" w:rsidR="00550EEB" w:rsidRPr="00924E17" w:rsidRDefault="00F93D89" w:rsidP="00707B5C">
      <w:pPr>
        <w:jc w:val="both"/>
        <w:rPr>
          <w:rFonts w:eastAsia="Times New Roman"/>
          <w:b/>
        </w:rPr>
      </w:pPr>
      <w:r>
        <w:rPr>
          <w:rFonts w:eastAsia="Times New Roman"/>
          <w:b/>
        </w:rPr>
        <w:t>Proposal 1</w:t>
      </w:r>
      <w:r w:rsidR="00B82784">
        <w:rPr>
          <w:rFonts w:eastAsia="Times New Roman"/>
          <w:b/>
        </w:rPr>
        <w:t>4</w:t>
      </w:r>
      <w:r>
        <w:rPr>
          <w:rFonts w:eastAsia="Times New Roman"/>
          <w:b/>
        </w:rPr>
        <w:t xml:space="preserve">. For a slot occupying both DL and UL symbols, consider simple weighted average </w:t>
      </w:r>
      <w:r w:rsidR="00A0568F">
        <w:rPr>
          <w:rFonts w:eastAsia="Times New Roman"/>
          <w:b/>
        </w:rPr>
        <w:t>to calculate slot-level power based on occupied number of symbols, BW, and relative power model.</w:t>
      </w:r>
    </w:p>
    <w:p w14:paraId="09D8566E" w14:textId="3BB45D10" w:rsidR="00DE588B" w:rsidRPr="00924E17" w:rsidRDefault="00DE588B" w:rsidP="00DE588B">
      <w:pPr>
        <w:pStyle w:val="Heading1"/>
        <w:textAlignment w:val="auto"/>
        <w:rPr>
          <w:lang w:val="en-US"/>
        </w:rPr>
      </w:pPr>
      <w:r w:rsidRPr="00924E17">
        <w:rPr>
          <w:lang w:val="en-US"/>
        </w:rPr>
        <w:t>Conclusions</w:t>
      </w:r>
    </w:p>
    <w:p w14:paraId="4B787C32" w14:textId="59528351" w:rsidR="004D0737" w:rsidRPr="00924E17" w:rsidRDefault="00A807B7" w:rsidP="000778CA">
      <w:pPr>
        <w:jc w:val="both"/>
      </w:pPr>
      <w:r w:rsidRPr="00924E17">
        <w:t>In this contribution</w:t>
      </w:r>
      <w:r w:rsidR="00883548" w:rsidRPr="00924E17">
        <w:t>,</w:t>
      </w:r>
      <w:r w:rsidRPr="00924E17">
        <w:t xml:space="preserve"> we </w:t>
      </w:r>
      <w:r w:rsidR="002061AF" w:rsidRPr="00924E17">
        <w:rPr>
          <w:lang w:eastAsia="zh-CN"/>
        </w:rPr>
        <w:t xml:space="preserve">discussed </w:t>
      </w:r>
      <w:r w:rsidR="00AE703F" w:rsidRPr="00924E17">
        <w:rPr>
          <w:lang w:eastAsia="zh-CN"/>
        </w:rPr>
        <w:t xml:space="preserve">issues related to </w:t>
      </w:r>
      <w:r w:rsidR="00D86C35" w:rsidRPr="00924E17">
        <w:rPr>
          <w:lang w:eastAsia="zh-CN"/>
        </w:rPr>
        <w:t>evaluation methodology for network energy saving SI</w:t>
      </w:r>
      <w:r w:rsidR="00037DA1" w:rsidRPr="00924E17">
        <w:rPr>
          <w:lang w:eastAsia="zh-CN"/>
        </w:rPr>
        <w:t>.</w:t>
      </w:r>
      <w:r w:rsidR="00A876C5" w:rsidRPr="00924E17">
        <w:rPr>
          <w:lang w:eastAsia="zh-CN"/>
        </w:rPr>
        <w:t xml:space="preserve"> </w:t>
      </w:r>
      <w:r w:rsidR="008139A7" w:rsidRPr="00924E17">
        <w:t>The following is a</w:t>
      </w:r>
      <w:r w:rsidR="00B16C5A" w:rsidRPr="00924E17">
        <w:t xml:space="preserve"> summar</w:t>
      </w:r>
      <w:r w:rsidR="008139A7" w:rsidRPr="00924E17">
        <w:t>y of</w:t>
      </w:r>
      <w:r w:rsidR="00B16C5A" w:rsidRPr="00924E17">
        <w:t xml:space="preserve"> the</w:t>
      </w:r>
      <w:r w:rsidR="009A775E" w:rsidRPr="00924E17">
        <w:t xml:space="preserve"> </w:t>
      </w:r>
      <w:r w:rsidR="00B16C5A" w:rsidRPr="00924E17">
        <w:t>proposals</w:t>
      </w:r>
      <w:r w:rsidR="003623CD" w:rsidRPr="00924E17">
        <w:t xml:space="preserve"> and observations</w:t>
      </w:r>
      <w:r w:rsidR="00B16C5A" w:rsidRPr="00924E17">
        <w:t>:</w:t>
      </w:r>
    </w:p>
    <w:p w14:paraId="408D993E" w14:textId="77777777" w:rsidR="00AA107E" w:rsidRPr="00924E17" w:rsidDel="00263CEF" w:rsidRDefault="00AA107E" w:rsidP="00DA4E07">
      <w:pPr>
        <w:jc w:val="both"/>
        <w:rPr>
          <w:b/>
          <w:bCs/>
          <w:lang w:val="en-GB" w:eastAsia="x-none"/>
        </w:rPr>
      </w:pPr>
      <w:r w:rsidRPr="00924E17" w:rsidDel="00263CEF">
        <w:rPr>
          <w:b/>
          <w:bCs/>
          <w:lang w:val="en-GB" w:eastAsia="x-none"/>
        </w:rPr>
        <w:t>Proposal 1: Energy consumption model should be flexible and generic to represent different potential NW architectures and functional splits at the BS.</w:t>
      </w:r>
    </w:p>
    <w:p w14:paraId="50C64329" w14:textId="77777777" w:rsidR="00D3223D" w:rsidRPr="00924E17" w:rsidRDefault="00D3223D" w:rsidP="00DA4E07">
      <w:pPr>
        <w:jc w:val="both"/>
        <w:rPr>
          <w:b/>
          <w:bCs/>
          <w:lang w:val="en-GB" w:eastAsia="x-none"/>
        </w:rPr>
      </w:pPr>
      <w:r w:rsidRPr="00924E17">
        <w:rPr>
          <w:b/>
          <w:bCs/>
          <w:lang w:val="en-GB" w:eastAsia="x-none"/>
        </w:rPr>
        <w:t>Proposal 2: Assume different BS categories for developing different sleep modes, considering their architectural differences. For evaluation purposes, adopt at least two different BS categories and associated power profiles.</w:t>
      </w:r>
    </w:p>
    <w:p w14:paraId="610B5E46" w14:textId="77777777" w:rsidR="00D3223D" w:rsidRDefault="00D3223D" w:rsidP="00DA4E07">
      <w:pPr>
        <w:jc w:val="both"/>
        <w:rPr>
          <w:b/>
          <w:bCs/>
          <w:lang w:val="en-GB" w:eastAsia="x-none"/>
        </w:rPr>
      </w:pPr>
      <w:r w:rsidRPr="00924E17">
        <w:rPr>
          <w:b/>
          <w:bCs/>
          <w:lang w:val="en-GB" w:eastAsia="x-none"/>
        </w:rPr>
        <w:t xml:space="preserve">Proposal 3: Adopt 4 sleep modes </w:t>
      </w:r>
      <w:r>
        <w:rPr>
          <w:b/>
          <w:bCs/>
          <w:lang w:val="en-GB" w:eastAsia="x-none"/>
        </w:rPr>
        <w:t>for macro-cell BS</w:t>
      </w:r>
      <w:r w:rsidRPr="00924E17">
        <w:rPr>
          <w:b/>
          <w:bCs/>
          <w:lang w:val="en-GB" w:eastAsia="x-none"/>
        </w:rPr>
        <w:t>.</w:t>
      </w:r>
    </w:p>
    <w:p w14:paraId="0C2C903B" w14:textId="4979E77C" w:rsidR="00D3223D" w:rsidRDefault="00D3223D" w:rsidP="00DA4E07">
      <w:pPr>
        <w:pStyle w:val="ListParagraph"/>
        <w:numPr>
          <w:ilvl w:val="0"/>
          <w:numId w:val="44"/>
        </w:numPr>
        <w:jc w:val="both"/>
        <w:rPr>
          <w:b/>
          <w:bCs/>
          <w:lang w:val="en-GB" w:eastAsia="x-none"/>
        </w:rPr>
      </w:pPr>
      <w:r>
        <w:rPr>
          <w:b/>
          <w:bCs/>
          <w:lang w:val="en-GB" w:eastAsia="x-none"/>
        </w:rPr>
        <w:t xml:space="preserve">Separate idle </w:t>
      </w:r>
      <w:r w:rsidRPr="00D3223D">
        <w:rPr>
          <w:b/>
          <w:bCs/>
          <w:lang w:val="en-GB" w:eastAsia="x-none"/>
        </w:rPr>
        <w:t xml:space="preserve">state </w:t>
      </w:r>
      <w:r w:rsidRPr="00886DB8">
        <w:rPr>
          <w:b/>
          <w:bCs/>
          <w:lang w:val="en-GB" w:eastAsia="x-none"/>
        </w:rPr>
        <w:t xml:space="preserve">(i.e., when BS is neither in SM, nor in active state) </w:t>
      </w:r>
      <w:r w:rsidRPr="00D3223D">
        <w:rPr>
          <w:b/>
          <w:bCs/>
          <w:lang w:val="en-GB" w:eastAsia="x-none"/>
        </w:rPr>
        <w:t>definition</w:t>
      </w:r>
      <w:r>
        <w:rPr>
          <w:b/>
          <w:bCs/>
          <w:lang w:val="en-GB" w:eastAsia="x-none"/>
        </w:rPr>
        <w:t xml:space="preserve"> is not necessary</w:t>
      </w:r>
    </w:p>
    <w:p w14:paraId="24A5D105" w14:textId="64B24A39" w:rsidR="00D3223D" w:rsidRPr="00886DB8" w:rsidRDefault="00D3223D" w:rsidP="00DA4E07">
      <w:pPr>
        <w:pStyle w:val="ListParagraph"/>
        <w:numPr>
          <w:ilvl w:val="0"/>
          <w:numId w:val="44"/>
        </w:numPr>
        <w:jc w:val="both"/>
        <w:rPr>
          <w:b/>
          <w:bCs/>
          <w:lang w:val="en-GB" w:eastAsia="x-none"/>
        </w:rPr>
      </w:pPr>
      <w:r>
        <w:rPr>
          <w:b/>
          <w:bCs/>
          <w:lang w:val="en-GB" w:eastAsia="x-none"/>
        </w:rPr>
        <w:t>Separate SM definition</w:t>
      </w:r>
      <w:r w:rsidR="00B82784">
        <w:rPr>
          <w:b/>
          <w:bCs/>
          <w:lang w:val="en-GB" w:eastAsia="x-none"/>
        </w:rPr>
        <w:t>s</w:t>
      </w:r>
      <w:r>
        <w:rPr>
          <w:b/>
          <w:bCs/>
          <w:lang w:val="en-GB" w:eastAsia="x-none"/>
        </w:rPr>
        <w:t xml:space="preserve"> for DL and UL are not necessary.</w:t>
      </w:r>
    </w:p>
    <w:p w14:paraId="4F4D573C" w14:textId="2CADDAA8" w:rsidR="00D3223D" w:rsidRDefault="00D3223D" w:rsidP="000778CA">
      <w:pPr>
        <w:jc w:val="both"/>
      </w:pPr>
      <w:r w:rsidRPr="00924E17">
        <w:rPr>
          <w:b/>
          <w:bCs/>
          <w:lang w:val="en-GB" w:eastAsia="x-none"/>
        </w:rPr>
        <w:lastRenderedPageBreak/>
        <w:t>Observation 1: It is not practical to assume complete turn off of all gNB architectural components. In particular, it is expected that at least network controller and backhaul always remain active to receive traffic and control from the core network.</w:t>
      </w:r>
    </w:p>
    <w:p w14:paraId="6A912A33" w14:textId="77777777" w:rsidR="00D3223D" w:rsidRDefault="00D3223D" w:rsidP="00DA4E07">
      <w:pPr>
        <w:jc w:val="both"/>
        <w:rPr>
          <w:b/>
          <w:bCs/>
          <w:lang w:val="en-GB" w:eastAsia="x-none"/>
        </w:rPr>
      </w:pPr>
      <w:r>
        <w:rPr>
          <w:b/>
          <w:bCs/>
          <w:lang w:val="en-GB" w:eastAsia="x-none"/>
        </w:rPr>
        <w:t>Proposal 4</w:t>
      </w:r>
      <w:r w:rsidRPr="00924E17">
        <w:rPr>
          <w:b/>
          <w:bCs/>
          <w:lang w:val="en-GB" w:eastAsia="x-none"/>
        </w:rPr>
        <w:t xml:space="preserve">: </w:t>
      </w:r>
      <w:r>
        <w:rPr>
          <w:b/>
          <w:bCs/>
          <w:lang w:val="en-GB" w:eastAsia="x-none"/>
        </w:rPr>
        <w:t xml:space="preserve">For BS energy consumption evaluation purposes, direct transition to (from) any SM from (to) active state can be considered. </w:t>
      </w:r>
    </w:p>
    <w:p w14:paraId="5E0CE382" w14:textId="77777777" w:rsidR="00D3223D" w:rsidRPr="00924E17" w:rsidRDefault="00D3223D" w:rsidP="00DA4E07">
      <w:pPr>
        <w:pStyle w:val="ListParagraph"/>
        <w:numPr>
          <w:ilvl w:val="0"/>
          <w:numId w:val="42"/>
        </w:numPr>
        <w:jc w:val="both"/>
        <w:rPr>
          <w:b/>
          <w:bCs/>
          <w:lang w:eastAsia="x-none"/>
        </w:rPr>
      </w:pPr>
      <w:r w:rsidRPr="00924E17">
        <w:rPr>
          <w:b/>
          <w:bCs/>
          <w:lang w:eastAsia="x-none"/>
        </w:rPr>
        <w:t>The deactivation transition time is assumed to be equal to the activation transition time</w:t>
      </w:r>
      <w:r>
        <w:rPr>
          <w:b/>
          <w:bCs/>
          <w:lang w:eastAsia="x-none"/>
        </w:rPr>
        <w:t xml:space="preserve"> for a given SM</w:t>
      </w:r>
    </w:p>
    <w:p w14:paraId="18AADBDE" w14:textId="304940B6" w:rsidR="00A93D81" w:rsidRPr="00AF566C" w:rsidRDefault="00A93D81" w:rsidP="00DA4E07">
      <w:pPr>
        <w:jc w:val="both"/>
        <w:rPr>
          <w:b/>
          <w:bCs/>
          <w:lang w:val="en-GB" w:eastAsia="x-none"/>
        </w:rPr>
      </w:pPr>
      <w:r w:rsidRPr="00AF566C">
        <w:rPr>
          <w:b/>
          <w:bCs/>
          <w:lang w:val="en-GB" w:eastAsia="x-none"/>
        </w:rPr>
        <w:t xml:space="preserve">Proposal 5: Consider </w:t>
      </w:r>
      <w:r w:rsidR="002B37C5">
        <w:rPr>
          <w:b/>
          <w:bCs/>
          <w:lang w:val="en-GB" w:eastAsia="x-none"/>
        </w:rPr>
        <w:t>Table 3 and 4 of R1-2206595 for</w:t>
      </w:r>
      <w:r w:rsidR="002B37C5" w:rsidRPr="00131186">
        <w:rPr>
          <w:b/>
          <w:bCs/>
          <w:lang w:val="en-GB" w:eastAsia="x-none"/>
        </w:rPr>
        <w:t xml:space="preserve"> </w:t>
      </w:r>
      <w:r w:rsidRPr="00AF566C">
        <w:rPr>
          <w:b/>
          <w:bCs/>
          <w:lang w:val="en-GB" w:eastAsia="x-none"/>
        </w:rPr>
        <w:t>SM transition time and energy as starting point for discussion.</w:t>
      </w:r>
    </w:p>
    <w:p w14:paraId="7EB7FA6F" w14:textId="77777777" w:rsidR="00A93D81" w:rsidRPr="00886DB8" w:rsidRDefault="00A93D81" w:rsidP="00DA4E07">
      <w:pPr>
        <w:jc w:val="both"/>
        <w:rPr>
          <w:b/>
          <w:bCs/>
          <w:lang w:val="en-GB" w:eastAsia="x-none"/>
        </w:rPr>
      </w:pPr>
      <w:r w:rsidRPr="00886DB8">
        <w:rPr>
          <w:b/>
          <w:bCs/>
          <w:lang w:val="en-GB" w:eastAsia="x-none"/>
        </w:rPr>
        <w:t xml:space="preserve">Proposal </w:t>
      </w:r>
      <w:r>
        <w:rPr>
          <w:b/>
          <w:bCs/>
          <w:lang w:val="en-GB" w:eastAsia="x-none"/>
        </w:rPr>
        <w:t>6</w:t>
      </w:r>
      <w:r w:rsidRPr="00886DB8">
        <w:rPr>
          <w:b/>
          <w:bCs/>
          <w:lang w:val="en-GB" w:eastAsia="x-none"/>
        </w:rPr>
        <w:t xml:space="preserve">: Consider </w:t>
      </w:r>
      <w:r>
        <w:rPr>
          <w:b/>
          <w:bCs/>
          <w:lang w:val="en-GB" w:eastAsia="x-none"/>
        </w:rPr>
        <w:t>single active state for DL and UL separately.</w:t>
      </w:r>
    </w:p>
    <w:p w14:paraId="058206F9" w14:textId="6448E7F6" w:rsidR="00A93D81" w:rsidRPr="00924E17" w:rsidRDefault="00A93D81" w:rsidP="00DA4E07">
      <w:pPr>
        <w:jc w:val="both"/>
        <w:rPr>
          <w:b/>
          <w:bCs/>
          <w:lang w:val="en-GB" w:eastAsia="x-none"/>
        </w:rPr>
      </w:pPr>
      <w:r w:rsidRPr="00924E17">
        <w:rPr>
          <w:b/>
          <w:bCs/>
          <w:lang w:val="en-GB" w:eastAsia="x-none"/>
        </w:rPr>
        <w:t xml:space="preserve">Proposal </w:t>
      </w:r>
      <w:r>
        <w:rPr>
          <w:b/>
          <w:bCs/>
          <w:lang w:val="en-GB" w:eastAsia="x-none"/>
        </w:rPr>
        <w:t>7</w:t>
      </w:r>
      <w:r w:rsidRPr="00924E17">
        <w:rPr>
          <w:b/>
          <w:bCs/>
          <w:lang w:val="en-GB" w:eastAsia="x-none"/>
        </w:rPr>
        <w:t xml:space="preserve">: Adopt the above energy consumption model in Tables </w:t>
      </w:r>
      <w:r w:rsidR="000778CA">
        <w:rPr>
          <w:b/>
          <w:bCs/>
          <w:lang w:val="en-GB" w:eastAsia="x-none"/>
        </w:rPr>
        <w:t>6</w:t>
      </w:r>
      <w:r w:rsidR="000778CA" w:rsidRPr="00924E17">
        <w:rPr>
          <w:b/>
          <w:bCs/>
          <w:lang w:val="en-GB" w:eastAsia="x-none"/>
        </w:rPr>
        <w:t xml:space="preserve">, and </w:t>
      </w:r>
      <w:r w:rsidR="000778CA">
        <w:rPr>
          <w:b/>
          <w:bCs/>
          <w:lang w:val="en-GB" w:eastAsia="x-none"/>
        </w:rPr>
        <w:t>7 of R1-2206595</w:t>
      </w:r>
      <w:r w:rsidR="000778CA" w:rsidRPr="00924E17">
        <w:rPr>
          <w:b/>
          <w:bCs/>
          <w:lang w:val="en-GB" w:eastAsia="x-none"/>
        </w:rPr>
        <w:t>.</w:t>
      </w:r>
      <w:r w:rsidRPr="00924E17">
        <w:rPr>
          <w:b/>
          <w:bCs/>
          <w:lang w:val="en-GB" w:eastAsia="x-none"/>
        </w:rPr>
        <w:t>.</w:t>
      </w:r>
    </w:p>
    <w:p w14:paraId="685231DB" w14:textId="77777777" w:rsidR="00A93D81" w:rsidRPr="00924E17" w:rsidRDefault="00A93D81" w:rsidP="00DA4E07">
      <w:pPr>
        <w:pStyle w:val="ListParagraph"/>
        <w:numPr>
          <w:ilvl w:val="0"/>
          <w:numId w:val="35"/>
        </w:numPr>
        <w:jc w:val="both"/>
        <w:rPr>
          <w:b/>
          <w:bCs/>
          <w:lang w:val="en-GB" w:eastAsia="x-none"/>
        </w:rPr>
      </w:pPr>
      <w:r w:rsidRPr="00924E17">
        <w:rPr>
          <w:b/>
          <w:bCs/>
          <w:lang w:val="en-GB" w:eastAsia="x-none"/>
        </w:rPr>
        <w:t>The values in brackets [] are to be confirmed or revised in RAN1 meetings.</w:t>
      </w:r>
    </w:p>
    <w:p w14:paraId="32458776" w14:textId="77777777" w:rsidR="00A93D81" w:rsidRPr="00924E17" w:rsidRDefault="00A93D81" w:rsidP="00DA4E07">
      <w:pPr>
        <w:jc w:val="both"/>
        <w:rPr>
          <w:b/>
          <w:bCs/>
          <w:lang w:val="en-GB" w:eastAsia="x-none"/>
        </w:rPr>
      </w:pPr>
      <w:r w:rsidRPr="00924E17">
        <w:rPr>
          <w:b/>
          <w:bCs/>
          <w:lang w:val="en-GB" w:eastAsia="x-none"/>
        </w:rPr>
        <w:t xml:space="preserve">Proposal </w:t>
      </w:r>
      <w:r>
        <w:rPr>
          <w:b/>
          <w:bCs/>
          <w:lang w:val="en-GB" w:eastAsia="x-none"/>
        </w:rPr>
        <w:t>8</w:t>
      </w:r>
      <w:r w:rsidRPr="00924E17">
        <w:rPr>
          <w:b/>
          <w:bCs/>
          <w:lang w:val="en-GB" w:eastAsia="x-none"/>
        </w:rPr>
        <w:t xml:space="preserve">: Adopt the </w:t>
      </w:r>
      <w:r>
        <w:rPr>
          <w:b/>
          <w:bCs/>
          <w:lang w:val="en-GB" w:eastAsia="x-none"/>
        </w:rPr>
        <w:t xml:space="preserve">following for </w:t>
      </w:r>
      <w:r w:rsidRPr="00924E17">
        <w:rPr>
          <w:b/>
          <w:bCs/>
          <w:lang w:val="en-GB" w:eastAsia="x-none"/>
        </w:rPr>
        <w:t xml:space="preserve">BS </w:t>
      </w:r>
      <w:r>
        <w:rPr>
          <w:b/>
          <w:bCs/>
          <w:lang w:val="en-GB" w:eastAsia="x-none"/>
        </w:rPr>
        <w:t xml:space="preserve">antenna </w:t>
      </w:r>
      <w:r w:rsidRPr="00924E17">
        <w:rPr>
          <w:b/>
          <w:bCs/>
          <w:lang w:val="en-GB" w:eastAsia="x-none"/>
        </w:rPr>
        <w:t>configurations.</w:t>
      </w:r>
    </w:p>
    <w:tbl>
      <w:tblPr>
        <w:tblStyle w:val="TableGrid"/>
        <w:tblW w:w="0" w:type="auto"/>
        <w:tblLook w:val="04A0" w:firstRow="1" w:lastRow="0" w:firstColumn="1" w:lastColumn="0" w:noHBand="0" w:noVBand="1"/>
      </w:tblPr>
      <w:tblGrid>
        <w:gridCol w:w="3325"/>
        <w:gridCol w:w="6637"/>
      </w:tblGrid>
      <w:tr w:rsidR="00B82784" w:rsidRPr="00924E17" w14:paraId="4174FEC8" w14:textId="77777777" w:rsidTr="00012046">
        <w:tc>
          <w:tcPr>
            <w:tcW w:w="3325" w:type="dxa"/>
          </w:tcPr>
          <w:p w14:paraId="306A7F41" w14:textId="77777777" w:rsidR="00A93D81" w:rsidRPr="00924E17" w:rsidRDefault="00A93D81" w:rsidP="000778CA">
            <w:pPr>
              <w:spacing w:before="60" w:after="60" w:line="240" w:lineRule="auto"/>
              <w:rPr>
                <w:lang w:val="en-GB" w:eastAsia="x-none"/>
              </w:rPr>
            </w:pPr>
            <w:r w:rsidRPr="00924E17">
              <w:rPr>
                <w:lang w:val="en-GB" w:eastAsia="x-none"/>
              </w:rPr>
              <w:t>BS Antenna Configuration</w:t>
            </w:r>
            <w:r>
              <w:rPr>
                <w:lang w:val="en-GB" w:eastAsia="x-none"/>
              </w:rPr>
              <w:t xml:space="preserve"> (FR1)</w:t>
            </w:r>
          </w:p>
        </w:tc>
        <w:tc>
          <w:tcPr>
            <w:tcW w:w="6637" w:type="dxa"/>
          </w:tcPr>
          <w:p w14:paraId="00A09BBC" w14:textId="77777777" w:rsidR="00A93D81" w:rsidRPr="00924E17" w:rsidRDefault="00A93D81" w:rsidP="000778CA">
            <w:pPr>
              <w:spacing w:before="60" w:after="60" w:line="240" w:lineRule="auto"/>
              <w:rPr>
                <w:lang w:val="en-GB"/>
              </w:rPr>
            </w:pPr>
            <w:r w:rsidRPr="00924E17">
              <w:rPr>
                <w:lang w:val="en-GB"/>
              </w:rPr>
              <w:t>64 TxRu, (M, N, P, Mg, Ng; Mp, Np) = (8,8,2,1,1;4,8)</w:t>
            </w:r>
          </w:p>
          <w:p w14:paraId="2C833AD6" w14:textId="77777777" w:rsidR="00A93D81" w:rsidRPr="00924E17" w:rsidRDefault="00A93D81" w:rsidP="000778CA">
            <w:pPr>
              <w:spacing w:before="60" w:after="60" w:line="240" w:lineRule="auto"/>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0.8λ)</w:t>
            </w:r>
          </w:p>
        </w:tc>
      </w:tr>
      <w:tr w:rsidR="00B82784" w:rsidRPr="00924E17" w14:paraId="052AA06E" w14:textId="77777777" w:rsidTr="00012046">
        <w:tc>
          <w:tcPr>
            <w:tcW w:w="3325" w:type="dxa"/>
          </w:tcPr>
          <w:p w14:paraId="405F183C" w14:textId="77777777" w:rsidR="00A93D81" w:rsidRPr="00924E17" w:rsidRDefault="00A93D81" w:rsidP="000778CA">
            <w:pPr>
              <w:spacing w:before="60" w:after="60"/>
              <w:rPr>
                <w:lang w:val="en-GB" w:eastAsia="x-none"/>
              </w:rPr>
            </w:pPr>
            <w:r w:rsidRPr="00924E17">
              <w:rPr>
                <w:lang w:val="en-GB" w:eastAsia="x-none"/>
              </w:rPr>
              <w:t>BS Antenna Configuration</w:t>
            </w:r>
            <w:r>
              <w:rPr>
                <w:lang w:val="en-GB" w:eastAsia="x-none"/>
              </w:rPr>
              <w:t xml:space="preserve"> (FR2)</w:t>
            </w:r>
          </w:p>
        </w:tc>
        <w:tc>
          <w:tcPr>
            <w:tcW w:w="6637" w:type="dxa"/>
          </w:tcPr>
          <w:p w14:paraId="1B31823A" w14:textId="77777777" w:rsidR="00A93D81" w:rsidRPr="00924E17" w:rsidRDefault="00A93D81" w:rsidP="000778CA">
            <w:pPr>
              <w:spacing w:before="60" w:after="60" w:line="240" w:lineRule="auto"/>
              <w:rPr>
                <w:lang w:val="en-GB"/>
              </w:rPr>
            </w:pPr>
            <w:r w:rsidRPr="00924E17">
              <w:rPr>
                <w:lang w:val="en-GB" w:eastAsia="x-none"/>
              </w:rPr>
              <w:t xml:space="preserve">2 TxRU </w:t>
            </w:r>
            <w:r w:rsidRPr="00924E17">
              <w:rPr>
                <w:lang w:val="en-GB"/>
              </w:rPr>
              <w:t>(M, N, P, Mg, Ng; Mp, Np) = (4,8,2,2,2;1,1)</w:t>
            </w:r>
          </w:p>
          <w:p w14:paraId="555DA909" w14:textId="77777777" w:rsidR="00A93D81" w:rsidRPr="00924E17" w:rsidRDefault="00A93D81" w:rsidP="000778CA">
            <w:pPr>
              <w:spacing w:before="60" w:after="60"/>
              <w:rPr>
                <w:lang w:val="en-GB"/>
              </w:rPr>
            </w:pPr>
            <w:r w:rsidRPr="00924E17">
              <w:rPr>
                <w:lang w:val="en-GB"/>
              </w:rPr>
              <w:t>(d</w:t>
            </w:r>
            <w:r w:rsidRPr="00924E17">
              <w:rPr>
                <w:vertAlign w:val="subscript"/>
                <w:lang w:val="en-GB"/>
              </w:rPr>
              <w:t>H</w:t>
            </w:r>
            <w:r w:rsidRPr="00924E17">
              <w:rPr>
                <w:lang w:val="en-GB"/>
              </w:rPr>
              <w:t>, d</w:t>
            </w:r>
            <w:r w:rsidRPr="00924E17">
              <w:rPr>
                <w:vertAlign w:val="subscript"/>
                <w:lang w:val="en-GB"/>
              </w:rPr>
              <w:t>V</w:t>
            </w:r>
            <w:r w:rsidRPr="00924E17">
              <w:rPr>
                <w:lang w:val="en-GB"/>
              </w:rPr>
              <w:t>) = (0.5λ, 0.8λ) (d</w:t>
            </w:r>
            <w:r w:rsidRPr="00924E17">
              <w:rPr>
                <w:vertAlign w:val="subscript"/>
                <w:lang w:val="en-GB"/>
              </w:rPr>
              <w:t>g,H</w:t>
            </w:r>
            <w:r w:rsidRPr="00924E17">
              <w:rPr>
                <w:lang w:val="en-GB"/>
              </w:rPr>
              <w:t>, d</w:t>
            </w:r>
            <w:r w:rsidRPr="00924E17">
              <w:rPr>
                <w:vertAlign w:val="subscript"/>
                <w:lang w:val="en-GB"/>
              </w:rPr>
              <w:t>g,V</w:t>
            </w:r>
            <w:r w:rsidRPr="00924E17">
              <w:rPr>
                <w:lang w:val="en-GB"/>
              </w:rPr>
              <w:t>) = (4.0λ, 3.6λ)</w:t>
            </w:r>
          </w:p>
        </w:tc>
      </w:tr>
    </w:tbl>
    <w:p w14:paraId="4F594D7D" w14:textId="77777777" w:rsidR="00A93D81" w:rsidRDefault="00A93D81" w:rsidP="00DA4E07">
      <w:pPr>
        <w:jc w:val="both"/>
        <w:rPr>
          <w:lang w:val="en-GB" w:eastAsia="x-none"/>
        </w:rPr>
      </w:pPr>
    </w:p>
    <w:p w14:paraId="2FFE90B9" w14:textId="77777777" w:rsidR="00A93D81" w:rsidRDefault="00A93D81" w:rsidP="00DA4E07">
      <w:pPr>
        <w:jc w:val="both"/>
        <w:rPr>
          <w:b/>
          <w:bCs/>
          <w:lang w:val="en-GB" w:eastAsia="x-none"/>
        </w:rPr>
      </w:pPr>
      <w:r w:rsidRPr="00924E17">
        <w:rPr>
          <w:b/>
          <w:bCs/>
          <w:lang w:val="en-GB" w:eastAsia="x-none"/>
        </w:rPr>
        <w:t xml:space="preserve">Proposal </w:t>
      </w:r>
      <w:r>
        <w:rPr>
          <w:b/>
          <w:bCs/>
          <w:lang w:val="en-GB" w:eastAsia="x-none"/>
        </w:rPr>
        <w:t>9</w:t>
      </w:r>
      <w:r w:rsidRPr="00924E17">
        <w:rPr>
          <w:b/>
          <w:bCs/>
          <w:lang w:val="en-GB" w:eastAsia="x-none"/>
        </w:rPr>
        <w:t xml:space="preserve">: </w:t>
      </w:r>
      <w:r>
        <w:rPr>
          <w:b/>
          <w:bCs/>
          <w:lang w:val="en-GB" w:eastAsia="x-none"/>
        </w:rPr>
        <w:t>Consider micro-cell DU scenario for FR2 deployment and a</w:t>
      </w:r>
      <w:r w:rsidRPr="00924E17">
        <w:rPr>
          <w:b/>
          <w:bCs/>
          <w:lang w:val="en-GB" w:eastAsia="x-none"/>
        </w:rPr>
        <w:t xml:space="preserve">dopt the </w:t>
      </w:r>
      <w:r>
        <w:rPr>
          <w:b/>
          <w:bCs/>
          <w:lang w:val="en-GB" w:eastAsia="x-none"/>
        </w:rPr>
        <w:t xml:space="preserve">following for DL power level </w:t>
      </w:r>
    </w:p>
    <w:p w14:paraId="5402DAA7" w14:textId="77777777" w:rsidR="00A93D81" w:rsidRPr="00886DB8" w:rsidRDefault="00A93D81" w:rsidP="00DA4E07">
      <w:pPr>
        <w:pStyle w:val="ListParagraph"/>
        <w:numPr>
          <w:ilvl w:val="0"/>
          <w:numId w:val="35"/>
        </w:numPr>
        <w:jc w:val="both"/>
        <w:rPr>
          <w:b/>
          <w:bCs/>
          <w:lang w:eastAsia="x-none"/>
        </w:rPr>
      </w:pPr>
      <w:r w:rsidRPr="00886DB8">
        <w:rPr>
          <w:b/>
          <w:bCs/>
          <w:lang w:eastAsia="x-none"/>
        </w:rPr>
        <w:t>Total DL power level: 40 dBm </w:t>
      </w:r>
    </w:p>
    <w:p w14:paraId="0C8B2385" w14:textId="77777777" w:rsidR="00A93D81" w:rsidRPr="00886DB8" w:rsidRDefault="00A93D81" w:rsidP="00DA4E07">
      <w:pPr>
        <w:pStyle w:val="ListParagraph"/>
        <w:numPr>
          <w:ilvl w:val="0"/>
          <w:numId w:val="35"/>
        </w:numPr>
        <w:jc w:val="both"/>
        <w:rPr>
          <w:b/>
          <w:bCs/>
          <w:lang w:val="en-GB" w:eastAsia="x-none"/>
        </w:rPr>
      </w:pPr>
      <w:r w:rsidRPr="00886DB8">
        <w:rPr>
          <w:b/>
          <w:bCs/>
          <w:lang w:eastAsia="x-none"/>
        </w:rPr>
        <w:t xml:space="preserve">EIRP for FR2 TDD should be limited to 73dBm </w:t>
      </w:r>
    </w:p>
    <w:p w14:paraId="7D82FAC2" w14:textId="6A2DC6EA" w:rsidR="00A93D81" w:rsidRPr="00924E17" w:rsidRDefault="00A93D81" w:rsidP="00DA4E07">
      <w:pPr>
        <w:jc w:val="both"/>
        <w:rPr>
          <w:b/>
          <w:bCs/>
          <w:lang w:val="en-GB" w:eastAsia="x-none"/>
        </w:rPr>
      </w:pPr>
      <w:r w:rsidRPr="00924E17">
        <w:rPr>
          <w:b/>
          <w:bCs/>
          <w:lang w:val="en-GB" w:eastAsia="x-none"/>
        </w:rPr>
        <w:t xml:space="preserve">Proposal </w:t>
      </w:r>
      <w:r>
        <w:rPr>
          <w:b/>
          <w:bCs/>
          <w:lang w:val="en-GB" w:eastAsia="x-none"/>
        </w:rPr>
        <w:t>10</w:t>
      </w:r>
      <w:r w:rsidRPr="00924E17">
        <w:rPr>
          <w:b/>
          <w:bCs/>
          <w:lang w:val="en-GB" w:eastAsia="x-none"/>
        </w:rPr>
        <w:t>:</w:t>
      </w:r>
      <w:r w:rsidR="000778CA">
        <w:rPr>
          <w:b/>
          <w:bCs/>
          <w:lang w:val="en-GB" w:eastAsia="x-none"/>
        </w:rPr>
        <w:t xml:space="preserve"> </w:t>
      </w:r>
      <w:r w:rsidRPr="00924E17">
        <w:rPr>
          <w:b/>
          <w:bCs/>
          <w:lang w:val="en-GB" w:eastAsia="x-none"/>
        </w:rPr>
        <w:t>Adopt the scaling model</w:t>
      </w:r>
      <w:r>
        <w:rPr>
          <w:b/>
          <w:bCs/>
          <w:lang w:val="en-GB" w:eastAsia="x-none"/>
        </w:rPr>
        <w:t>s</w:t>
      </w:r>
      <w:r w:rsidRPr="00924E17">
        <w:rPr>
          <w:b/>
          <w:bCs/>
          <w:lang w:val="en-GB" w:eastAsia="x-none"/>
        </w:rPr>
        <w:t xml:space="preserve"> in Table </w:t>
      </w:r>
      <w:r w:rsidR="000778CA">
        <w:rPr>
          <w:b/>
          <w:bCs/>
          <w:lang w:val="en-GB" w:eastAsia="x-none"/>
        </w:rPr>
        <w:t>8, 9, and 10 or R1-2206595</w:t>
      </w:r>
      <w:r w:rsidRPr="00924E17">
        <w:rPr>
          <w:b/>
          <w:bCs/>
          <w:lang w:val="en-GB" w:eastAsia="x-none"/>
        </w:rPr>
        <w:t>.</w:t>
      </w:r>
    </w:p>
    <w:p w14:paraId="0877C093" w14:textId="77777777" w:rsidR="00A93D81" w:rsidRPr="00AF566C" w:rsidRDefault="00A93D81" w:rsidP="00DA4E07">
      <w:pPr>
        <w:jc w:val="both"/>
        <w:rPr>
          <w:b/>
          <w:bCs/>
          <w:lang w:val="en-GB" w:eastAsia="x-none"/>
        </w:rPr>
      </w:pPr>
      <w:r w:rsidRPr="00AF566C">
        <w:rPr>
          <w:b/>
          <w:bCs/>
          <w:lang w:val="en-GB" w:eastAsia="x-none"/>
        </w:rPr>
        <w:t>Proposal 11: Further discuss whether to consider an additional scaling parameter for DL active state power values to take into account various aspects of BS implementation such as PA efficiency and changes to signal processing flow and/or algorithms used during active state.</w:t>
      </w:r>
    </w:p>
    <w:p w14:paraId="7CBFEB21" w14:textId="362B6877" w:rsidR="000778CA" w:rsidRPr="00924E17" w:rsidRDefault="000778CA" w:rsidP="000778CA">
      <w:pPr>
        <w:jc w:val="both"/>
        <w:rPr>
          <w:rFonts w:eastAsia="Times New Roman"/>
          <w:b/>
          <w:bCs/>
        </w:rPr>
      </w:pPr>
      <w:r w:rsidRPr="00924E17">
        <w:rPr>
          <w:rFonts w:eastAsia="Times New Roman"/>
          <w:b/>
          <w:bCs/>
        </w:rPr>
        <w:t>Proposal 1</w:t>
      </w:r>
      <w:r>
        <w:rPr>
          <w:rFonts w:eastAsia="Times New Roman"/>
          <w:b/>
          <w:bCs/>
        </w:rPr>
        <w:t>2</w:t>
      </w:r>
      <w:r w:rsidRPr="00924E17">
        <w:rPr>
          <w:rFonts w:eastAsia="Times New Roman"/>
          <w:b/>
          <w:bCs/>
        </w:rPr>
        <w:t>: Consider at least zero, light</w:t>
      </w:r>
      <w:r>
        <w:rPr>
          <w:rFonts w:eastAsia="Times New Roman"/>
          <w:b/>
          <w:bCs/>
        </w:rPr>
        <w:t>,</w:t>
      </w:r>
      <w:r w:rsidR="00E24736">
        <w:rPr>
          <w:rFonts w:eastAsia="Times New Roman"/>
          <w:b/>
          <w:bCs/>
        </w:rPr>
        <w:t xml:space="preserve"> </w:t>
      </w:r>
      <w:r w:rsidRPr="00924E17">
        <w:rPr>
          <w:rFonts w:eastAsia="Times New Roman"/>
          <w:b/>
          <w:bCs/>
        </w:rPr>
        <w:t>medium</w:t>
      </w:r>
      <w:r>
        <w:rPr>
          <w:rFonts w:eastAsia="Times New Roman"/>
          <w:b/>
          <w:bCs/>
        </w:rPr>
        <w:t>, and high</w:t>
      </w:r>
      <w:r w:rsidRPr="00924E17">
        <w:rPr>
          <w:rFonts w:eastAsia="Times New Roman"/>
          <w:b/>
          <w:bCs/>
        </w:rPr>
        <w:t xml:space="preserve"> loading scenario as part of the evaluations, where the loading criteria are defined as follows</w:t>
      </w:r>
    </w:p>
    <w:p w14:paraId="69AC3E62" w14:textId="77777777" w:rsidR="000778CA" w:rsidRPr="00BF64EC" w:rsidRDefault="000778CA" w:rsidP="000778CA">
      <w:pPr>
        <w:pStyle w:val="ListParagraph"/>
        <w:numPr>
          <w:ilvl w:val="0"/>
          <w:numId w:val="32"/>
        </w:numPr>
        <w:jc w:val="both"/>
        <w:rPr>
          <w:b/>
          <w:bCs/>
          <w:lang w:val="en-GB" w:eastAsia="x-none"/>
        </w:rPr>
      </w:pPr>
      <w:r w:rsidRPr="00BF64EC">
        <w:rPr>
          <w:b/>
          <w:bCs/>
          <w:lang w:val="en-GB" w:eastAsia="x-none"/>
        </w:rPr>
        <w:t>Zero load: RU &lt; 5% (Only always-ON transmissions are made, e.g., SSB, SI)</w:t>
      </w:r>
    </w:p>
    <w:p w14:paraId="0FE216F0" w14:textId="77777777" w:rsidR="000778CA" w:rsidRPr="00BF64EC" w:rsidRDefault="000778CA" w:rsidP="000778CA">
      <w:pPr>
        <w:pStyle w:val="ListParagraph"/>
        <w:numPr>
          <w:ilvl w:val="0"/>
          <w:numId w:val="32"/>
        </w:numPr>
        <w:jc w:val="both"/>
        <w:rPr>
          <w:b/>
          <w:bCs/>
          <w:lang w:val="en-GB" w:eastAsia="x-none"/>
        </w:rPr>
      </w:pPr>
      <w:r w:rsidRPr="00BF64EC">
        <w:rPr>
          <w:b/>
          <w:bCs/>
          <w:lang w:val="en-GB" w:eastAsia="x-none"/>
        </w:rPr>
        <w:t>Light load: 5%&lt; RU &lt; 15%</w:t>
      </w:r>
    </w:p>
    <w:p w14:paraId="6F96A6CA" w14:textId="77777777" w:rsidR="000778CA" w:rsidRPr="00BF64EC" w:rsidRDefault="000778CA" w:rsidP="000778CA">
      <w:pPr>
        <w:pStyle w:val="ListParagraph"/>
        <w:numPr>
          <w:ilvl w:val="0"/>
          <w:numId w:val="32"/>
        </w:numPr>
        <w:jc w:val="both"/>
        <w:rPr>
          <w:b/>
          <w:bCs/>
          <w:lang w:val="en-GB" w:eastAsia="x-none"/>
        </w:rPr>
      </w:pPr>
      <w:r w:rsidRPr="00BF64EC">
        <w:rPr>
          <w:b/>
          <w:bCs/>
          <w:lang w:val="en-GB" w:eastAsia="x-none"/>
        </w:rPr>
        <w:t>Medium load: 15%&lt; RU &lt; 35%</w:t>
      </w:r>
    </w:p>
    <w:p w14:paraId="018976AB" w14:textId="77777777" w:rsidR="000778CA" w:rsidRPr="00BF64EC" w:rsidRDefault="000778CA" w:rsidP="000778CA">
      <w:pPr>
        <w:pStyle w:val="ListParagraph"/>
        <w:numPr>
          <w:ilvl w:val="0"/>
          <w:numId w:val="32"/>
        </w:numPr>
        <w:jc w:val="both"/>
        <w:rPr>
          <w:b/>
          <w:bCs/>
          <w:lang w:val="en-GB" w:eastAsia="x-none"/>
        </w:rPr>
      </w:pPr>
      <w:r w:rsidRPr="00BF64EC">
        <w:rPr>
          <w:b/>
          <w:bCs/>
          <w:lang w:val="en-GB" w:eastAsia="x-none"/>
        </w:rPr>
        <w:t>High load: 35% &lt; RU &lt; 50%</w:t>
      </w:r>
    </w:p>
    <w:p w14:paraId="47B93AA2" w14:textId="77777777" w:rsidR="00A93D81" w:rsidRDefault="00A93D81" w:rsidP="000778CA">
      <w:pPr>
        <w:jc w:val="both"/>
        <w:rPr>
          <w:rFonts w:eastAsia="Times New Roman"/>
          <w:b/>
        </w:rPr>
      </w:pPr>
      <w:r w:rsidRPr="00924E17">
        <w:rPr>
          <w:rFonts w:eastAsia="Times New Roman"/>
          <w:b/>
        </w:rPr>
        <w:t>Proposal 1</w:t>
      </w:r>
      <w:r>
        <w:rPr>
          <w:rFonts w:eastAsia="Times New Roman"/>
          <w:b/>
          <w:bCs/>
        </w:rPr>
        <w:t>3</w:t>
      </w:r>
      <w:r w:rsidRPr="00924E17">
        <w:rPr>
          <w:rFonts w:eastAsia="Times New Roman"/>
          <w:b/>
        </w:rPr>
        <w:t>: Consider deployment scenarios for study where potentially one or more cell nodes can be switched off. For example, 2 layer DU deployment scenario in TR 38.913 can be considered.</w:t>
      </w:r>
    </w:p>
    <w:p w14:paraId="6A9EFCE7" w14:textId="77777777" w:rsidR="00B82784" w:rsidRPr="00924E17" w:rsidRDefault="00B82784" w:rsidP="000778CA">
      <w:pPr>
        <w:jc w:val="both"/>
        <w:rPr>
          <w:rFonts w:eastAsia="Times New Roman"/>
          <w:b/>
        </w:rPr>
      </w:pPr>
      <w:r>
        <w:rPr>
          <w:rFonts w:eastAsia="Times New Roman"/>
          <w:b/>
        </w:rPr>
        <w:t>Proposal 14. For a slot occupying both DL and UL symbols, consider simple weighted average to calculate slot-level power based on occupied number of symbols, BW, and relative power model.</w:t>
      </w:r>
    </w:p>
    <w:p w14:paraId="183F993B" w14:textId="77777777" w:rsidR="00A93D81" w:rsidRPr="00924E17" w:rsidRDefault="00A93D81" w:rsidP="00E06BA7">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29E37CD9" w14:textId="27925DBF" w:rsidR="00517FC1" w:rsidRPr="00924E17" w:rsidRDefault="00ED5A4F" w:rsidP="00826103">
      <w:pPr>
        <w:widowControl w:val="0"/>
        <w:numPr>
          <w:ilvl w:val="0"/>
          <w:numId w:val="2"/>
        </w:numPr>
        <w:overflowPunct/>
        <w:autoSpaceDE/>
        <w:adjustRightInd/>
        <w:spacing w:after="120"/>
        <w:jc w:val="both"/>
        <w:textAlignment w:val="auto"/>
        <w:rPr>
          <w:lang w:eastAsia="zh-CN"/>
        </w:rPr>
      </w:pPr>
      <w:r>
        <w:rPr>
          <w:lang w:eastAsia="zh-CN"/>
        </w:rPr>
        <w:t>RAN1</w:t>
      </w:r>
      <w:r w:rsidR="003869D5">
        <w:rPr>
          <w:lang w:eastAsia="zh-CN"/>
        </w:rPr>
        <w:t>-109e Chairman Notes</w:t>
      </w:r>
    </w:p>
    <w:p w14:paraId="3CFB0CB1" w14:textId="00296BD8" w:rsidR="003F5B24" w:rsidRPr="00924E17" w:rsidRDefault="003F5B24" w:rsidP="00826103">
      <w:pPr>
        <w:widowControl w:val="0"/>
        <w:numPr>
          <w:ilvl w:val="0"/>
          <w:numId w:val="2"/>
        </w:numPr>
        <w:overflowPunct/>
        <w:autoSpaceDE/>
        <w:adjustRightInd/>
        <w:spacing w:after="120"/>
        <w:jc w:val="both"/>
        <w:textAlignment w:val="auto"/>
        <w:rPr>
          <w:lang w:eastAsia="zh-CN"/>
        </w:rPr>
      </w:pPr>
      <w:r w:rsidRPr="00924E17">
        <w:rPr>
          <w:lang w:eastAsia="zh-CN"/>
        </w:rPr>
        <w:t>R1-2204812, “</w:t>
      </w:r>
      <w:r w:rsidR="00241A8B" w:rsidRPr="00924E17">
        <w:rPr>
          <w:lang w:eastAsia="zh-CN"/>
        </w:rPr>
        <w:t>Discussion on Network Energy Saving Techniques,” Intel, RAN1 #109-e</w:t>
      </w:r>
    </w:p>
    <w:sectPr w:rsidR="003F5B24" w:rsidRPr="00924E17"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3CB04" w14:textId="77777777" w:rsidR="00012046" w:rsidRDefault="00012046">
      <w:r>
        <w:separator/>
      </w:r>
    </w:p>
  </w:endnote>
  <w:endnote w:type="continuationSeparator" w:id="0">
    <w:p w14:paraId="00172307" w14:textId="77777777" w:rsidR="00012046" w:rsidRDefault="00012046">
      <w:r>
        <w:continuationSeparator/>
      </w:r>
    </w:p>
  </w:endnote>
  <w:endnote w:type="continuationNotice" w:id="1">
    <w:p w14:paraId="3AEA4AE2" w14:textId="77777777" w:rsidR="00012046" w:rsidRDefault="00012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IntelOne Display Regular">
    <w:panose1 w:val="020B0503020203020204"/>
    <w:charset w:val="00"/>
    <w:family w:val="swiss"/>
    <w:pitch w:val="variable"/>
    <w:sig w:usb0="20000007" w:usb1="00000001" w:usb2="00000000" w:usb3="00000000" w:csb0="00000193"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4D"/>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ABF8" w14:textId="77777777" w:rsidR="00012046" w:rsidRDefault="00012046">
      <w:r>
        <w:separator/>
      </w:r>
    </w:p>
  </w:footnote>
  <w:footnote w:type="continuationSeparator" w:id="0">
    <w:p w14:paraId="78693AA0" w14:textId="77777777" w:rsidR="00012046" w:rsidRDefault="00012046">
      <w:r>
        <w:continuationSeparator/>
      </w:r>
    </w:p>
  </w:footnote>
  <w:footnote w:type="continuationNotice" w:id="1">
    <w:p w14:paraId="752EA305" w14:textId="77777777" w:rsidR="00012046" w:rsidRDefault="00012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E5598"/>
    <w:multiLevelType w:val="hybridMultilevel"/>
    <w:tmpl w:val="EFEC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65D4C"/>
    <w:multiLevelType w:val="hybridMultilevel"/>
    <w:tmpl w:val="FD2C0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BDA50FB"/>
    <w:multiLevelType w:val="hybridMultilevel"/>
    <w:tmpl w:val="FE02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B5CBA"/>
    <w:multiLevelType w:val="hybridMultilevel"/>
    <w:tmpl w:val="46A6A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74226A"/>
    <w:multiLevelType w:val="hybridMultilevel"/>
    <w:tmpl w:val="F78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95729E"/>
    <w:multiLevelType w:val="hybridMultilevel"/>
    <w:tmpl w:val="C9963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12739A"/>
    <w:multiLevelType w:val="hybridMultilevel"/>
    <w:tmpl w:val="6A12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35645"/>
    <w:multiLevelType w:val="hybridMultilevel"/>
    <w:tmpl w:val="B6D8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977DF"/>
    <w:multiLevelType w:val="hybridMultilevel"/>
    <w:tmpl w:val="5C301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5" w15:restartNumberingAfterBreak="0">
    <w:nsid w:val="1DC9565F"/>
    <w:multiLevelType w:val="hybridMultilevel"/>
    <w:tmpl w:val="999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7" w15:restartNumberingAfterBreak="0">
    <w:nsid w:val="20C902CF"/>
    <w:multiLevelType w:val="hybridMultilevel"/>
    <w:tmpl w:val="F69EA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4C77C8"/>
    <w:multiLevelType w:val="hybridMultilevel"/>
    <w:tmpl w:val="188E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018C2"/>
    <w:multiLevelType w:val="hybridMultilevel"/>
    <w:tmpl w:val="F7D2D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5633D3"/>
    <w:multiLevelType w:val="hybridMultilevel"/>
    <w:tmpl w:val="750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663DB1"/>
    <w:multiLevelType w:val="hybridMultilevel"/>
    <w:tmpl w:val="28E4081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412EC5"/>
    <w:multiLevelType w:val="hybridMultilevel"/>
    <w:tmpl w:val="D7F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8B4194"/>
    <w:multiLevelType w:val="hybridMultilevel"/>
    <w:tmpl w:val="1C320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E60E2E"/>
    <w:multiLevelType w:val="hybridMultilevel"/>
    <w:tmpl w:val="79203A48"/>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8" w15:restartNumberingAfterBreak="0">
    <w:nsid w:val="4214330F"/>
    <w:multiLevelType w:val="hybridMultilevel"/>
    <w:tmpl w:val="2D3221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45B5704D"/>
    <w:multiLevelType w:val="hybridMultilevel"/>
    <w:tmpl w:val="3938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DC718BF"/>
    <w:multiLevelType w:val="hybridMultilevel"/>
    <w:tmpl w:val="23FCD14A"/>
    <w:lvl w:ilvl="0" w:tplc="B99634EA">
      <w:start w:val="1"/>
      <w:numFmt w:val="bullet"/>
      <w:lvlText w:val=""/>
      <w:lvlJc w:val="left"/>
      <w:pPr>
        <w:tabs>
          <w:tab w:val="num" w:pos="720"/>
        </w:tabs>
        <w:ind w:left="720" w:hanging="360"/>
      </w:pPr>
      <w:rPr>
        <w:rFonts w:ascii="Wingdings" w:hAnsi="Wingdings" w:hint="default"/>
      </w:rPr>
    </w:lvl>
    <w:lvl w:ilvl="1" w:tplc="3FFAABC4">
      <w:start w:val="1"/>
      <w:numFmt w:val="bullet"/>
      <w:lvlText w:val=""/>
      <w:lvlJc w:val="left"/>
      <w:pPr>
        <w:tabs>
          <w:tab w:val="num" w:pos="1440"/>
        </w:tabs>
        <w:ind w:left="1440" w:hanging="360"/>
      </w:pPr>
      <w:rPr>
        <w:rFonts w:ascii="Wingdings" w:hAnsi="Wingdings" w:hint="default"/>
      </w:rPr>
    </w:lvl>
    <w:lvl w:ilvl="2" w:tplc="EC24E9A8" w:tentative="1">
      <w:start w:val="1"/>
      <w:numFmt w:val="bullet"/>
      <w:lvlText w:val=""/>
      <w:lvlJc w:val="left"/>
      <w:pPr>
        <w:tabs>
          <w:tab w:val="num" w:pos="2160"/>
        </w:tabs>
        <w:ind w:left="2160" w:hanging="360"/>
      </w:pPr>
      <w:rPr>
        <w:rFonts w:ascii="Wingdings" w:hAnsi="Wingdings" w:hint="default"/>
      </w:rPr>
    </w:lvl>
    <w:lvl w:ilvl="3" w:tplc="685AA21A" w:tentative="1">
      <w:start w:val="1"/>
      <w:numFmt w:val="bullet"/>
      <w:lvlText w:val=""/>
      <w:lvlJc w:val="left"/>
      <w:pPr>
        <w:tabs>
          <w:tab w:val="num" w:pos="2880"/>
        </w:tabs>
        <w:ind w:left="2880" w:hanging="360"/>
      </w:pPr>
      <w:rPr>
        <w:rFonts w:ascii="Wingdings" w:hAnsi="Wingdings" w:hint="default"/>
      </w:rPr>
    </w:lvl>
    <w:lvl w:ilvl="4" w:tplc="71DEDAE2" w:tentative="1">
      <w:start w:val="1"/>
      <w:numFmt w:val="bullet"/>
      <w:lvlText w:val=""/>
      <w:lvlJc w:val="left"/>
      <w:pPr>
        <w:tabs>
          <w:tab w:val="num" w:pos="3600"/>
        </w:tabs>
        <w:ind w:left="3600" w:hanging="360"/>
      </w:pPr>
      <w:rPr>
        <w:rFonts w:ascii="Wingdings" w:hAnsi="Wingdings" w:hint="default"/>
      </w:rPr>
    </w:lvl>
    <w:lvl w:ilvl="5" w:tplc="AE162814" w:tentative="1">
      <w:start w:val="1"/>
      <w:numFmt w:val="bullet"/>
      <w:lvlText w:val=""/>
      <w:lvlJc w:val="left"/>
      <w:pPr>
        <w:tabs>
          <w:tab w:val="num" w:pos="4320"/>
        </w:tabs>
        <w:ind w:left="4320" w:hanging="360"/>
      </w:pPr>
      <w:rPr>
        <w:rFonts w:ascii="Wingdings" w:hAnsi="Wingdings" w:hint="default"/>
      </w:rPr>
    </w:lvl>
    <w:lvl w:ilvl="6" w:tplc="EFF6379E" w:tentative="1">
      <w:start w:val="1"/>
      <w:numFmt w:val="bullet"/>
      <w:lvlText w:val=""/>
      <w:lvlJc w:val="left"/>
      <w:pPr>
        <w:tabs>
          <w:tab w:val="num" w:pos="5040"/>
        </w:tabs>
        <w:ind w:left="5040" w:hanging="360"/>
      </w:pPr>
      <w:rPr>
        <w:rFonts w:ascii="Wingdings" w:hAnsi="Wingdings" w:hint="default"/>
      </w:rPr>
    </w:lvl>
    <w:lvl w:ilvl="7" w:tplc="20FCE2D8" w:tentative="1">
      <w:start w:val="1"/>
      <w:numFmt w:val="bullet"/>
      <w:lvlText w:val=""/>
      <w:lvlJc w:val="left"/>
      <w:pPr>
        <w:tabs>
          <w:tab w:val="num" w:pos="5760"/>
        </w:tabs>
        <w:ind w:left="5760" w:hanging="360"/>
      </w:pPr>
      <w:rPr>
        <w:rFonts w:ascii="Wingdings" w:hAnsi="Wingdings" w:hint="default"/>
      </w:rPr>
    </w:lvl>
    <w:lvl w:ilvl="8" w:tplc="FAFA122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33" w15:restartNumberingAfterBreak="0">
    <w:nsid w:val="54A040A4"/>
    <w:multiLevelType w:val="hybridMultilevel"/>
    <w:tmpl w:val="4E2C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8613E3"/>
    <w:multiLevelType w:val="hybridMultilevel"/>
    <w:tmpl w:val="44E42F84"/>
    <w:lvl w:ilvl="0" w:tplc="55F637A6">
      <w:start w:val="1"/>
      <w:numFmt w:val="bullet"/>
      <w:lvlText w:val="•"/>
      <w:lvlJc w:val="left"/>
      <w:pPr>
        <w:tabs>
          <w:tab w:val="num" w:pos="720"/>
        </w:tabs>
        <w:ind w:left="720" w:hanging="360"/>
      </w:pPr>
      <w:rPr>
        <w:rFonts w:ascii="IntelOne Display Regular" w:hAnsi="IntelOne Display Regular" w:hint="default"/>
      </w:rPr>
    </w:lvl>
    <w:lvl w:ilvl="1" w:tplc="2A2E776A">
      <w:start w:val="1"/>
      <w:numFmt w:val="bullet"/>
      <w:lvlText w:val="•"/>
      <w:lvlJc w:val="left"/>
      <w:pPr>
        <w:tabs>
          <w:tab w:val="num" w:pos="1440"/>
        </w:tabs>
        <w:ind w:left="1440" w:hanging="360"/>
      </w:pPr>
      <w:rPr>
        <w:rFonts w:ascii="IntelOne Display Regular" w:hAnsi="IntelOne Display Regular" w:hint="default"/>
      </w:rPr>
    </w:lvl>
    <w:lvl w:ilvl="2" w:tplc="AA8A1AB4" w:tentative="1">
      <w:start w:val="1"/>
      <w:numFmt w:val="bullet"/>
      <w:lvlText w:val="•"/>
      <w:lvlJc w:val="left"/>
      <w:pPr>
        <w:tabs>
          <w:tab w:val="num" w:pos="2160"/>
        </w:tabs>
        <w:ind w:left="2160" w:hanging="360"/>
      </w:pPr>
      <w:rPr>
        <w:rFonts w:ascii="IntelOne Display Regular" w:hAnsi="IntelOne Display Regular" w:hint="default"/>
      </w:rPr>
    </w:lvl>
    <w:lvl w:ilvl="3" w:tplc="E226801C" w:tentative="1">
      <w:start w:val="1"/>
      <w:numFmt w:val="bullet"/>
      <w:lvlText w:val="•"/>
      <w:lvlJc w:val="left"/>
      <w:pPr>
        <w:tabs>
          <w:tab w:val="num" w:pos="2880"/>
        </w:tabs>
        <w:ind w:left="2880" w:hanging="360"/>
      </w:pPr>
      <w:rPr>
        <w:rFonts w:ascii="IntelOne Display Regular" w:hAnsi="IntelOne Display Regular" w:hint="default"/>
      </w:rPr>
    </w:lvl>
    <w:lvl w:ilvl="4" w:tplc="434C4DAE" w:tentative="1">
      <w:start w:val="1"/>
      <w:numFmt w:val="bullet"/>
      <w:lvlText w:val="•"/>
      <w:lvlJc w:val="left"/>
      <w:pPr>
        <w:tabs>
          <w:tab w:val="num" w:pos="3600"/>
        </w:tabs>
        <w:ind w:left="3600" w:hanging="360"/>
      </w:pPr>
      <w:rPr>
        <w:rFonts w:ascii="IntelOne Display Regular" w:hAnsi="IntelOne Display Regular" w:hint="default"/>
      </w:rPr>
    </w:lvl>
    <w:lvl w:ilvl="5" w:tplc="64D6CB2A" w:tentative="1">
      <w:start w:val="1"/>
      <w:numFmt w:val="bullet"/>
      <w:lvlText w:val="•"/>
      <w:lvlJc w:val="left"/>
      <w:pPr>
        <w:tabs>
          <w:tab w:val="num" w:pos="4320"/>
        </w:tabs>
        <w:ind w:left="4320" w:hanging="360"/>
      </w:pPr>
      <w:rPr>
        <w:rFonts w:ascii="IntelOne Display Regular" w:hAnsi="IntelOne Display Regular" w:hint="default"/>
      </w:rPr>
    </w:lvl>
    <w:lvl w:ilvl="6" w:tplc="BD04DE94" w:tentative="1">
      <w:start w:val="1"/>
      <w:numFmt w:val="bullet"/>
      <w:lvlText w:val="•"/>
      <w:lvlJc w:val="left"/>
      <w:pPr>
        <w:tabs>
          <w:tab w:val="num" w:pos="5040"/>
        </w:tabs>
        <w:ind w:left="5040" w:hanging="360"/>
      </w:pPr>
      <w:rPr>
        <w:rFonts w:ascii="IntelOne Display Regular" w:hAnsi="IntelOne Display Regular" w:hint="default"/>
      </w:rPr>
    </w:lvl>
    <w:lvl w:ilvl="7" w:tplc="70643B50" w:tentative="1">
      <w:start w:val="1"/>
      <w:numFmt w:val="bullet"/>
      <w:lvlText w:val="•"/>
      <w:lvlJc w:val="left"/>
      <w:pPr>
        <w:tabs>
          <w:tab w:val="num" w:pos="5760"/>
        </w:tabs>
        <w:ind w:left="5760" w:hanging="360"/>
      </w:pPr>
      <w:rPr>
        <w:rFonts w:ascii="IntelOne Display Regular" w:hAnsi="IntelOne Display Regular" w:hint="default"/>
      </w:rPr>
    </w:lvl>
    <w:lvl w:ilvl="8" w:tplc="F8A0A99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6" w15:restartNumberingAfterBreak="0">
    <w:nsid w:val="678B0CC9"/>
    <w:multiLevelType w:val="hybridMultilevel"/>
    <w:tmpl w:val="6D90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BF4C16"/>
    <w:multiLevelType w:val="hybridMultilevel"/>
    <w:tmpl w:val="79E269E2"/>
    <w:lvl w:ilvl="0" w:tplc="68064D30">
      <w:start w:val="1"/>
      <w:numFmt w:val="bullet"/>
      <w:lvlText w:val=""/>
      <w:lvlJc w:val="left"/>
      <w:pPr>
        <w:tabs>
          <w:tab w:val="num" w:pos="720"/>
        </w:tabs>
        <w:ind w:left="720" w:hanging="360"/>
      </w:pPr>
      <w:rPr>
        <w:rFonts w:ascii="Wingdings" w:hAnsi="Wingdings" w:hint="default"/>
      </w:rPr>
    </w:lvl>
    <w:lvl w:ilvl="1" w:tplc="AC5494C6">
      <w:start w:val="1"/>
      <w:numFmt w:val="bullet"/>
      <w:lvlText w:val=""/>
      <w:lvlJc w:val="left"/>
      <w:pPr>
        <w:tabs>
          <w:tab w:val="num" w:pos="1440"/>
        </w:tabs>
        <w:ind w:left="1440" w:hanging="360"/>
      </w:pPr>
      <w:rPr>
        <w:rFonts w:ascii="Wingdings" w:hAnsi="Wingdings" w:hint="default"/>
      </w:rPr>
    </w:lvl>
    <w:lvl w:ilvl="2" w:tplc="10FAB2FA" w:tentative="1">
      <w:start w:val="1"/>
      <w:numFmt w:val="bullet"/>
      <w:lvlText w:val=""/>
      <w:lvlJc w:val="left"/>
      <w:pPr>
        <w:tabs>
          <w:tab w:val="num" w:pos="2160"/>
        </w:tabs>
        <w:ind w:left="2160" w:hanging="360"/>
      </w:pPr>
      <w:rPr>
        <w:rFonts w:ascii="Wingdings" w:hAnsi="Wingdings" w:hint="default"/>
      </w:rPr>
    </w:lvl>
    <w:lvl w:ilvl="3" w:tplc="C02AA7AC" w:tentative="1">
      <w:start w:val="1"/>
      <w:numFmt w:val="bullet"/>
      <w:lvlText w:val=""/>
      <w:lvlJc w:val="left"/>
      <w:pPr>
        <w:tabs>
          <w:tab w:val="num" w:pos="2880"/>
        </w:tabs>
        <w:ind w:left="2880" w:hanging="360"/>
      </w:pPr>
      <w:rPr>
        <w:rFonts w:ascii="Wingdings" w:hAnsi="Wingdings" w:hint="default"/>
      </w:rPr>
    </w:lvl>
    <w:lvl w:ilvl="4" w:tplc="0B924E10" w:tentative="1">
      <w:start w:val="1"/>
      <w:numFmt w:val="bullet"/>
      <w:lvlText w:val=""/>
      <w:lvlJc w:val="left"/>
      <w:pPr>
        <w:tabs>
          <w:tab w:val="num" w:pos="3600"/>
        </w:tabs>
        <w:ind w:left="3600" w:hanging="360"/>
      </w:pPr>
      <w:rPr>
        <w:rFonts w:ascii="Wingdings" w:hAnsi="Wingdings" w:hint="default"/>
      </w:rPr>
    </w:lvl>
    <w:lvl w:ilvl="5" w:tplc="26FCED94" w:tentative="1">
      <w:start w:val="1"/>
      <w:numFmt w:val="bullet"/>
      <w:lvlText w:val=""/>
      <w:lvlJc w:val="left"/>
      <w:pPr>
        <w:tabs>
          <w:tab w:val="num" w:pos="4320"/>
        </w:tabs>
        <w:ind w:left="4320" w:hanging="360"/>
      </w:pPr>
      <w:rPr>
        <w:rFonts w:ascii="Wingdings" w:hAnsi="Wingdings" w:hint="default"/>
      </w:rPr>
    </w:lvl>
    <w:lvl w:ilvl="6" w:tplc="EBF8516E" w:tentative="1">
      <w:start w:val="1"/>
      <w:numFmt w:val="bullet"/>
      <w:lvlText w:val=""/>
      <w:lvlJc w:val="left"/>
      <w:pPr>
        <w:tabs>
          <w:tab w:val="num" w:pos="5040"/>
        </w:tabs>
        <w:ind w:left="5040" w:hanging="360"/>
      </w:pPr>
      <w:rPr>
        <w:rFonts w:ascii="Wingdings" w:hAnsi="Wingdings" w:hint="default"/>
      </w:rPr>
    </w:lvl>
    <w:lvl w:ilvl="7" w:tplc="711A559A" w:tentative="1">
      <w:start w:val="1"/>
      <w:numFmt w:val="bullet"/>
      <w:lvlText w:val=""/>
      <w:lvlJc w:val="left"/>
      <w:pPr>
        <w:tabs>
          <w:tab w:val="num" w:pos="5760"/>
        </w:tabs>
        <w:ind w:left="5760" w:hanging="360"/>
      </w:pPr>
      <w:rPr>
        <w:rFonts w:ascii="Wingdings" w:hAnsi="Wingdings" w:hint="default"/>
      </w:rPr>
    </w:lvl>
    <w:lvl w:ilvl="8" w:tplc="4B7432D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87F78E5"/>
    <w:multiLevelType w:val="hybridMultilevel"/>
    <w:tmpl w:val="65968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0"/>
  </w:num>
  <w:num w:numId="2">
    <w:abstractNumId w:val="16"/>
  </w:num>
  <w:num w:numId="3">
    <w:abstractNumId w:val="32"/>
  </w:num>
  <w:num w:numId="4">
    <w:abstractNumId w:val="21"/>
  </w:num>
  <w:num w:numId="5">
    <w:abstractNumId w:val="10"/>
  </w:num>
  <w:num w:numId="6">
    <w:abstractNumId w:val="22"/>
  </w:num>
  <w:num w:numId="7">
    <w:abstractNumId w:val="8"/>
  </w:num>
  <w:num w:numId="8">
    <w:abstractNumId w:val="14"/>
  </w:num>
  <w:num w:numId="9">
    <w:abstractNumId w:val="33"/>
  </w:num>
  <w:num w:numId="10">
    <w:abstractNumId w:val="24"/>
  </w:num>
  <w:num w:numId="11">
    <w:abstractNumId w:val="29"/>
  </w:num>
  <w:num w:numId="12">
    <w:abstractNumId w:val="34"/>
  </w:num>
  <w:num w:numId="13">
    <w:abstractNumId w:val="4"/>
  </w:num>
  <w:num w:numId="14">
    <w:abstractNumId w:val="20"/>
  </w:num>
  <w:num w:numId="15">
    <w:abstractNumId w:val="23"/>
  </w:num>
  <w:num w:numId="16">
    <w:abstractNumId w:val="26"/>
  </w:num>
  <w:num w:numId="17">
    <w:abstractNumId w:val="40"/>
  </w:num>
  <w:num w:numId="18">
    <w:abstractNumId w:val="40"/>
  </w:num>
  <w:num w:numId="19">
    <w:abstractNumId w:val="40"/>
  </w:num>
  <w:num w:numId="20">
    <w:abstractNumId w:val="5"/>
  </w:num>
  <w:num w:numId="21">
    <w:abstractNumId w:val="38"/>
  </w:num>
  <w:num w:numId="22">
    <w:abstractNumId w:val="25"/>
  </w:num>
  <w:num w:numId="23">
    <w:abstractNumId w:val="36"/>
  </w:num>
  <w:num w:numId="24">
    <w:abstractNumId w:val="2"/>
  </w:num>
  <w:num w:numId="25">
    <w:abstractNumId w:val="31"/>
  </w:num>
  <w:num w:numId="26">
    <w:abstractNumId w:val="19"/>
  </w:num>
  <w:num w:numId="27">
    <w:abstractNumId w:val="37"/>
  </w:num>
  <w:num w:numId="28">
    <w:abstractNumId w:val="28"/>
  </w:num>
  <w:num w:numId="29">
    <w:abstractNumId w:val="9"/>
  </w:num>
  <w:num w:numId="30">
    <w:abstractNumId w:val="40"/>
  </w:num>
  <w:num w:numId="31">
    <w:abstractNumId w:val="27"/>
  </w:num>
  <w:num w:numId="32">
    <w:abstractNumId w:val="12"/>
  </w:num>
  <w:num w:numId="33">
    <w:abstractNumId w:val="39"/>
  </w:num>
  <w:num w:numId="34">
    <w:abstractNumId w:val="13"/>
  </w:num>
  <w:num w:numId="35">
    <w:abstractNumId w:val="11"/>
  </w:num>
  <w:num w:numId="36">
    <w:abstractNumId w:val="15"/>
  </w:num>
  <w:num w:numId="37">
    <w:abstractNumId w:val="7"/>
  </w:num>
  <w:num w:numId="38">
    <w:abstractNumId w:val="18"/>
  </w:num>
  <w:num w:numId="39">
    <w:abstractNumId w:val="30"/>
  </w:num>
  <w:num w:numId="40">
    <w:abstractNumId w:val="6"/>
  </w:num>
  <w:num w:numId="41">
    <w:abstractNumId w:val="3"/>
  </w:num>
  <w:num w:numId="42">
    <w:abstractNumId w:val="1"/>
  </w:num>
  <w:num w:numId="43">
    <w:abstractNumId w:val="35"/>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CF"/>
    <w:rsid w:val="000012ED"/>
    <w:rsid w:val="00001303"/>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45B"/>
    <w:rsid w:val="00004863"/>
    <w:rsid w:val="00004885"/>
    <w:rsid w:val="00004890"/>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62B"/>
    <w:rsid w:val="00005895"/>
    <w:rsid w:val="00005A91"/>
    <w:rsid w:val="00005CD7"/>
    <w:rsid w:val="00005CDE"/>
    <w:rsid w:val="00005EB5"/>
    <w:rsid w:val="0000605B"/>
    <w:rsid w:val="0000609F"/>
    <w:rsid w:val="0000631F"/>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CEE"/>
    <w:rsid w:val="00011F10"/>
    <w:rsid w:val="00012014"/>
    <w:rsid w:val="00012046"/>
    <w:rsid w:val="0001208A"/>
    <w:rsid w:val="000121BD"/>
    <w:rsid w:val="000123DF"/>
    <w:rsid w:val="000124D1"/>
    <w:rsid w:val="0001264B"/>
    <w:rsid w:val="000126C0"/>
    <w:rsid w:val="0001272C"/>
    <w:rsid w:val="0001282B"/>
    <w:rsid w:val="00012856"/>
    <w:rsid w:val="00012A11"/>
    <w:rsid w:val="00012D90"/>
    <w:rsid w:val="00013090"/>
    <w:rsid w:val="0001321B"/>
    <w:rsid w:val="00013251"/>
    <w:rsid w:val="00013587"/>
    <w:rsid w:val="00013602"/>
    <w:rsid w:val="000137EB"/>
    <w:rsid w:val="000137FF"/>
    <w:rsid w:val="00013A6C"/>
    <w:rsid w:val="00013B63"/>
    <w:rsid w:val="00014001"/>
    <w:rsid w:val="000140EF"/>
    <w:rsid w:val="00014150"/>
    <w:rsid w:val="000141F0"/>
    <w:rsid w:val="0001422D"/>
    <w:rsid w:val="0001438B"/>
    <w:rsid w:val="000144A1"/>
    <w:rsid w:val="000145DB"/>
    <w:rsid w:val="00014663"/>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8E5"/>
    <w:rsid w:val="00026905"/>
    <w:rsid w:val="00026939"/>
    <w:rsid w:val="00026977"/>
    <w:rsid w:val="00026A4C"/>
    <w:rsid w:val="00026AF7"/>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D3F"/>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1CF"/>
    <w:rsid w:val="000451E5"/>
    <w:rsid w:val="00045204"/>
    <w:rsid w:val="000453F6"/>
    <w:rsid w:val="00045461"/>
    <w:rsid w:val="00045568"/>
    <w:rsid w:val="0004557F"/>
    <w:rsid w:val="00045B10"/>
    <w:rsid w:val="00045FCC"/>
    <w:rsid w:val="000461D9"/>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6F"/>
    <w:rsid w:val="00047A82"/>
    <w:rsid w:val="00047C03"/>
    <w:rsid w:val="00047C10"/>
    <w:rsid w:val="00048F94"/>
    <w:rsid w:val="00050152"/>
    <w:rsid w:val="0005055B"/>
    <w:rsid w:val="000505E0"/>
    <w:rsid w:val="0005094F"/>
    <w:rsid w:val="00050F78"/>
    <w:rsid w:val="0005100F"/>
    <w:rsid w:val="0005108D"/>
    <w:rsid w:val="00051135"/>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460"/>
    <w:rsid w:val="0005746E"/>
    <w:rsid w:val="00057511"/>
    <w:rsid w:val="00057512"/>
    <w:rsid w:val="000575FB"/>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4FE"/>
    <w:rsid w:val="000615AB"/>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E6"/>
    <w:rsid w:val="00065ADE"/>
    <w:rsid w:val="00065B71"/>
    <w:rsid w:val="00065C10"/>
    <w:rsid w:val="00065D64"/>
    <w:rsid w:val="00065E53"/>
    <w:rsid w:val="00066279"/>
    <w:rsid w:val="000665B2"/>
    <w:rsid w:val="000665D1"/>
    <w:rsid w:val="00066758"/>
    <w:rsid w:val="000667D1"/>
    <w:rsid w:val="0006686B"/>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201C"/>
    <w:rsid w:val="00072125"/>
    <w:rsid w:val="00072466"/>
    <w:rsid w:val="00072519"/>
    <w:rsid w:val="00072540"/>
    <w:rsid w:val="000725AD"/>
    <w:rsid w:val="0007272E"/>
    <w:rsid w:val="00072829"/>
    <w:rsid w:val="00072AB4"/>
    <w:rsid w:val="00072BEA"/>
    <w:rsid w:val="00072D4E"/>
    <w:rsid w:val="00072E75"/>
    <w:rsid w:val="00072EFA"/>
    <w:rsid w:val="00073097"/>
    <w:rsid w:val="0007313A"/>
    <w:rsid w:val="0007364E"/>
    <w:rsid w:val="00073785"/>
    <w:rsid w:val="00073E67"/>
    <w:rsid w:val="00073F77"/>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995"/>
    <w:rsid w:val="000819A2"/>
    <w:rsid w:val="000819A6"/>
    <w:rsid w:val="00081B40"/>
    <w:rsid w:val="00081CDB"/>
    <w:rsid w:val="00081D44"/>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875"/>
    <w:rsid w:val="00083C04"/>
    <w:rsid w:val="00083C4F"/>
    <w:rsid w:val="00083DCB"/>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5FD0"/>
    <w:rsid w:val="000862BA"/>
    <w:rsid w:val="00086808"/>
    <w:rsid w:val="00086B50"/>
    <w:rsid w:val="00086BC1"/>
    <w:rsid w:val="00086C4D"/>
    <w:rsid w:val="00086CF2"/>
    <w:rsid w:val="00086D50"/>
    <w:rsid w:val="00086DB0"/>
    <w:rsid w:val="00087243"/>
    <w:rsid w:val="00087280"/>
    <w:rsid w:val="0008731C"/>
    <w:rsid w:val="0008760B"/>
    <w:rsid w:val="00087881"/>
    <w:rsid w:val="000878E6"/>
    <w:rsid w:val="0008794B"/>
    <w:rsid w:val="00087BAB"/>
    <w:rsid w:val="00087D54"/>
    <w:rsid w:val="00087DBB"/>
    <w:rsid w:val="00087E29"/>
    <w:rsid w:val="00087F5E"/>
    <w:rsid w:val="00087F91"/>
    <w:rsid w:val="00087FB0"/>
    <w:rsid w:val="0009025D"/>
    <w:rsid w:val="000903AC"/>
    <w:rsid w:val="0009048D"/>
    <w:rsid w:val="00090555"/>
    <w:rsid w:val="00090573"/>
    <w:rsid w:val="00090586"/>
    <w:rsid w:val="000906E3"/>
    <w:rsid w:val="0009086F"/>
    <w:rsid w:val="0009105E"/>
    <w:rsid w:val="00091200"/>
    <w:rsid w:val="000913FD"/>
    <w:rsid w:val="00091606"/>
    <w:rsid w:val="00091714"/>
    <w:rsid w:val="0009176C"/>
    <w:rsid w:val="0009176E"/>
    <w:rsid w:val="00091A4E"/>
    <w:rsid w:val="00091C6C"/>
    <w:rsid w:val="00091D0A"/>
    <w:rsid w:val="00091ED4"/>
    <w:rsid w:val="000921C3"/>
    <w:rsid w:val="000921E3"/>
    <w:rsid w:val="00092218"/>
    <w:rsid w:val="00092334"/>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F53"/>
    <w:rsid w:val="00095FCE"/>
    <w:rsid w:val="0009612D"/>
    <w:rsid w:val="0009653B"/>
    <w:rsid w:val="0009656C"/>
    <w:rsid w:val="00096702"/>
    <w:rsid w:val="0009680E"/>
    <w:rsid w:val="000968D8"/>
    <w:rsid w:val="00096D1F"/>
    <w:rsid w:val="00096ED5"/>
    <w:rsid w:val="00096F12"/>
    <w:rsid w:val="0009709B"/>
    <w:rsid w:val="000971C6"/>
    <w:rsid w:val="000972DF"/>
    <w:rsid w:val="00097620"/>
    <w:rsid w:val="00097804"/>
    <w:rsid w:val="00097939"/>
    <w:rsid w:val="000979D1"/>
    <w:rsid w:val="000979DA"/>
    <w:rsid w:val="000979F0"/>
    <w:rsid w:val="00097AE8"/>
    <w:rsid w:val="00097BFB"/>
    <w:rsid w:val="00097FCB"/>
    <w:rsid w:val="000A00B6"/>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5CE"/>
    <w:rsid w:val="000A49DE"/>
    <w:rsid w:val="000A4B74"/>
    <w:rsid w:val="000A4E07"/>
    <w:rsid w:val="000A4E44"/>
    <w:rsid w:val="000A4EF8"/>
    <w:rsid w:val="000A50B8"/>
    <w:rsid w:val="000A5116"/>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A5E"/>
    <w:rsid w:val="000B1A9E"/>
    <w:rsid w:val="000B1CD3"/>
    <w:rsid w:val="000B1FF7"/>
    <w:rsid w:val="000B21EB"/>
    <w:rsid w:val="000B2287"/>
    <w:rsid w:val="000B2328"/>
    <w:rsid w:val="000B256B"/>
    <w:rsid w:val="000B25DE"/>
    <w:rsid w:val="000B2883"/>
    <w:rsid w:val="000B2897"/>
    <w:rsid w:val="000B2B2B"/>
    <w:rsid w:val="000B2E38"/>
    <w:rsid w:val="000B3237"/>
    <w:rsid w:val="000B32CA"/>
    <w:rsid w:val="000B32D4"/>
    <w:rsid w:val="000B3489"/>
    <w:rsid w:val="000B36B4"/>
    <w:rsid w:val="000B36FF"/>
    <w:rsid w:val="000B3715"/>
    <w:rsid w:val="000B38A1"/>
    <w:rsid w:val="000B38DA"/>
    <w:rsid w:val="000B3AF8"/>
    <w:rsid w:val="000B3D0B"/>
    <w:rsid w:val="000B3D53"/>
    <w:rsid w:val="000B3EB4"/>
    <w:rsid w:val="000B3F37"/>
    <w:rsid w:val="000B40B9"/>
    <w:rsid w:val="000B40CA"/>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CA"/>
    <w:rsid w:val="000B5D87"/>
    <w:rsid w:val="000B5EAC"/>
    <w:rsid w:val="000B6068"/>
    <w:rsid w:val="000B60B9"/>
    <w:rsid w:val="000B62C7"/>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64B"/>
    <w:rsid w:val="000C1B80"/>
    <w:rsid w:val="000C1BE4"/>
    <w:rsid w:val="000C1CFF"/>
    <w:rsid w:val="000C1D63"/>
    <w:rsid w:val="000C1DBD"/>
    <w:rsid w:val="000C1F69"/>
    <w:rsid w:val="000C21A6"/>
    <w:rsid w:val="000C243B"/>
    <w:rsid w:val="000C2483"/>
    <w:rsid w:val="000C25F1"/>
    <w:rsid w:val="000C261A"/>
    <w:rsid w:val="000C29F4"/>
    <w:rsid w:val="000C2A34"/>
    <w:rsid w:val="000C2A62"/>
    <w:rsid w:val="000C2A8D"/>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8B"/>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D4"/>
    <w:rsid w:val="000D362A"/>
    <w:rsid w:val="000D3671"/>
    <w:rsid w:val="000D37CE"/>
    <w:rsid w:val="000D37FA"/>
    <w:rsid w:val="000D3A1D"/>
    <w:rsid w:val="000D3A6C"/>
    <w:rsid w:val="000D3AB8"/>
    <w:rsid w:val="000D3BD3"/>
    <w:rsid w:val="000D3BFC"/>
    <w:rsid w:val="000D3D6C"/>
    <w:rsid w:val="000D3DD7"/>
    <w:rsid w:val="000D3F0A"/>
    <w:rsid w:val="000D42E0"/>
    <w:rsid w:val="000D4324"/>
    <w:rsid w:val="000D4506"/>
    <w:rsid w:val="000D45BC"/>
    <w:rsid w:val="000D45D4"/>
    <w:rsid w:val="000D46EE"/>
    <w:rsid w:val="000D4ABD"/>
    <w:rsid w:val="000D4B51"/>
    <w:rsid w:val="000D4CD5"/>
    <w:rsid w:val="000D4D20"/>
    <w:rsid w:val="000D4DE6"/>
    <w:rsid w:val="000D4DFF"/>
    <w:rsid w:val="000D5011"/>
    <w:rsid w:val="000D5074"/>
    <w:rsid w:val="000D5153"/>
    <w:rsid w:val="000D51BA"/>
    <w:rsid w:val="000D5342"/>
    <w:rsid w:val="000D55EA"/>
    <w:rsid w:val="000D566E"/>
    <w:rsid w:val="000D5711"/>
    <w:rsid w:val="000D5718"/>
    <w:rsid w:val="000D58FA"/>
    <w:rsid w:val="000D59D6"/>
    <w:rsid w:val="000D5AB0"/>
    <w:rsid w:val="000D5AD1"/>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C04"/>
    <w:rsid w:val="000E2FC5"/>
    <w:rsid w:val="000E3075"/>
    <w:rsid w:val="000E3358"/>
    <w:rsid w:val="000E33FC"/>
    <w:rsid w:val="000E35DD"/>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82"/>
    <w:rsid w:val="000E70CA"/>
    <w:rsid w:val="000E7112"/>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A9"/>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C"/>
    <w:rsid w:val="000F4832"/>
    <w:rsid w:val="000F4B28"/>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3F7C"/>
    <w:rsid w:val="00104058"/>
    <w:rsid w:val="0010405D"/>
    <w:rsid w:val="001040EE"/>
    <w:rsid w:val="00104228"/>
    <w:rsid w:val="001044E1"/>
    <w:rsid w:val="001045BD"/>
    <w:rsid w:val="001046E2"/>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A64"/>
    <w:rsid w:val="00112ABF"/>
    <w:rsid w:val="00112B8F"/>
    <w:rsid w:val="00112CF6"/>
    <w:rsid w:val="00112D41"/>
    <w:rsid w:val="00112D96"/>
    <w:rsid w:val="00112F02"/>
    <w:rsid w:val="00113138"/>
    <w:rsid w:val="0011343C"/>
    <w:rsid w:val="001134DA"/>
    <w:rsid w:val="00113517"/>
    <w:rsid w:val="001136A6"/>
    <w:rsid w:val="0011372B"/>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3B5"/>
    <w:rsid w:val="00122581"/>
    <w:rsid w:val="00122842"/>
    <w:rsid w:val="0012285E"/>
    <w:rsid w:val="00122865"/>
    <w:rsid w:val="00122A6C"/>
    <w:rsid w:val="00122CA6"/>
    <w:rsid w:val="00122EB3"/>
    <w:rsid w:val="00122EEC"/>
    <w:rsid w:val="00122F80"/>
    <w:rsid w:val="00123132"/>
    <w:rsid w:val="0012328F"/>
    <w:rsid w:val="0012345C"/>
    <w:rsid w:val="001235B2"/>
    <w:rsid w:val="001235C4"/>
    <w:rsid w:val="0012371B"/>
    <w:rsid w:val="00123827"/>
    <w:rsid w:val="00123845"/>
    <w:rsid w:val="001238D0"/>
    <w:rsid w:val="00123975"/>
    <w:rsid w:val="00123A67"/>
    <w:rsid w:val="00123C3C"/>
    <w:rsid w:val="00123D9D"/>
    <w:rsid w:val="00123DED"/>
    <w:rsid w:val="00124030"/>
    <w:rsid w:val="0012423F"/>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C5"/>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5D5"/>
    <w:rsid w:val="00134686"/>
    <w:rsid w:val="001348A3"/>
    <w:rsid w:val="00134902"/>
    <w:rsid w:val="00134B80"/>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DD2"/>
    <w:rsid w:val="00137EB6"/>
    <w:rsid w:val="00140046"/>
    <w:rsid w:val="001400BB"/>
    <w:rsid w:val="00140118"/>
    <w:rsid w:val="00140608"/>
    <w:rsid w:val="00140639"/>
    <w:rsid w:val="0014073C"/>
    <w:rsid w:val="00140762"/>
    <w:rsid w:val="00140782"/>
    <w:rsid w:val="00140919"/>
    <w:rsid w:val="00140BCA"/>
    <w:rsid w:val="00140C78"/>
    <w:rsid w:val="00140DD7"/>
    <w:rsid w:val="00140E5E"/>
    <w:rsid w:val="001410F1"/>
    <w:rsid w:val="00141164"/>
    <w:rsid w:val="001411F6"/>
    <w:rsid w:val="001411FC"/>
    <w:rsid w:val="0014126B"/>
    <w:rsid w:val="001412EB"/>
    <w:rsid w:val="00141846"/>
    <w:rsid w:val="001418C8"/>
    <w:rsid w:val="001418FE"/>
    <w:rsid w:val="00141BB7"/>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D0"/>
    <w:rsid w:val="001445E8"/>
    <w:rsid w:val="0014471E"/>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EF"/>
    <w:rsid w:val="00154464"/>
    <w:rsid w:val="001544A9"/>
    <w:rsid w:val="001544AB"/>
    <w:rsid w:val="0015466E"/>
    <w:rsid w:val="001546C6"/>
    <w:rsid w:val="0015475A"/>
    <w:rsid w:val="001548BD"/>
    <w:rsid w:val="001549DC"/>
    <w:rsid w:val="00154B12"/>
    <w:rsid w:val="00154B50"/>
    <w:rsid w:val="00154BC4"/>
    <w:rsid w:val="00154E4C"/>
    <w:rsid w:val="00154F8C"/>
    <w:rsid w:val="00155219"/>
    <w:rsid w:val="00155257"/>
    <w:rsid w:val="0015556A"/>
    <w:rsid w:val="0015563C"/>
    <w:rsid w:val="00155698"/>
    <w:rsid w:val="0015578D"/>
    <w:rsid w:val="00155917"/>
    <w:rsid w:val="00155A10"/>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614"/>
    <w:rsid w:val="0016764C"/>
    <w:rsid w:val="00167668"/>
    <w:rsid w:val="00167709"/>
    <w:rsid w:val="00167BD9"/>
    <w:rsid w:val="00167D4E"/>
    <w:rsid w:val="00167F56"/>
    <w:rsid w:val="00170397"/>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DF1"/>
    <w:rsid w:val="00176E3D"/>
    <w:rsid w:val="00176F4C"/>
    <w:rsid w:val="00176FEC"/>
    <w:rsid w:val="00177036"/>
    <w:rsid w:val="0017708E"/>
    <w:rsid w:val="0017714C"/>
    <w:rsid w:val="0017722E"/>
    <w:rsid w:val="00177629"/>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951"/>
    <w:rsid w:val="00181B3A"/>
    <w:rsid w:val="00181EC0"/>
    <w:rsid w:val="001820B2"/>
    <w:rsid w:val="001821E1"/>
    <w:rsid w:val="001821E9"/>
    <w:rsid w:val="00182399"/>
    <w:rsid w:val="001823DA"/>
    <w:rsid w:val="0018240D"/>
    <w:rsid w:val="001824B2"/>
    <w:rsid w:val="001824B9"/>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308"/>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8BE"/>
    <w:rsid w:val="00197A0B"/>
    <w:rsid w:val="00197AA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394"/>
    <w:rsid w:val="001A4AFD"/>
    <w:rsid w:val="001A4EDF"/>
    <w:rsid w:val="001A4FA7"/>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E9"/>
    <w:rsid w:val="001B5656"/>
    <w:rsid w:val="001B5807"/>
    <w:rsid w:val="001B5967"/>
    <w:rsid w:val="001B598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B76F2"/>
    <w:rsid w:val="001B79CF"/>
    <w:rsid w:val="001B7EC2"/>
    <w:rsid w:val="001C002C"/>
    <w:rsid w:val="001C0085"/>
    <w:rsid w:val="001C0345"/>
    <w:rsid w:val="001C0471"/>
    <w:rsid w:val="001C047F"/>
    <w:rsid w:val="001C04E1"/>
    <w:rsid w:val="001C063F"/>
    <w:rsid w:val="001C0672"/>
    <w:rsid w:val="001C0883"/>
    <w:rsid w:val="001C09A8"/>
    <w:rsid w:val="001C1066"/>
    <w:rsid w:val="001C1067"/>
    <w:rsid w:val="001C1366"/>
    <w:rsid w:val="001C15E5"/>
    <w:rsid w:val="001C16A9"/>
    <w:rsid w:val="001C1838"/>
    <w:rsid w:val="001C1A14"/>
    <w:rsid w:val="001C1A38"/>
    <w:rsid w:val="001C1BE2"/>
    <w:rsid w:val="001C1CA3"/>
    <w:rsid w:val="001C1D5E"/>
    <w:rsid w:val="001C1E53"/>
    <w:rsid w:val="001C1EA2"/>
    <w:rsid w:val="001C1EE3"/>
    <w:rsid w:val="001C211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56"/>
    <w:rsid w:val="001C4AF7"/>
    <w:rsid w:val="001C4F5F"/>
    <w:rsid w:val="001C4F99"/>
    <w:rsid w:val="001C5080"/>
    <w:rsid w:val="001C518A"/>
    <w:rsid w:val="001C562E"/>
    <w:rsid w:val="001C5883"/>
    <w:rsid w:val="001C589B"/>
    <w:rsid w:val="001C58A6"/>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CA6"/>
    <w:rsid w:val="001C7185"/>
    <w:rsid w:val="001C7269"/>
    <w:rsid w:val="001C73A6"/>
    <w:rsid w:val="001C7420"/>
    <w:rsid w:val="001C75BF"/>
    <w:rsid w:val="001C76D7"/>
    <w:rsid w:val="001C7995"/>
    <w:rsid w:val="001C7A1A"/>
    <w:rsid w:val="001C7AB6"/>
    <w:rsid w:val="001C7AE8"/>
    <w:rsid w:val="001C7F47"/>
    <w:rsid w:val="001C7FD0"/>
    <w:rsid w:val="001D006C"/>
    <w:rsid w:val="001D0223"/>
    <w:rsid w:val="001D023E"/>
    <w:rsid w:val="001D0335"/>
    <w:rsid w:val="001D0474"/>
    <w:rsid w:val="001D0578"/>
    <w:rsid w:val="001D0593"/>
    <w:rsid w:val="001D05AA"/>
    <w:rsid w:val="001D0BA3"/>
    <w:rsid w:val="001D0D8F"/>
    <w:rsid w:val="001D1258"/>
    <w:rsid w:val="001D13B0"/>
    <w:rsid w:val="001D1502"/>
    <w:rsid w:val="001D180D"/>
    <w:rsid w:val="001D19F8"/>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162"/>
    <w:rsid w:val="001D61BD"/>
    <w:rsid w:val="001D61CE"/>
    <w:rsid w:val="001D64BC"/>
    <w:rsid w:val="001D6567"/>
    <w:rsid w:val="001D66CA"/>
    <w:rsid w:val="001D66EF"/>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756"/>
    <w:rsid w:val="001E1799"/>
    <w:rsid w:val="001E1B8D"/>
    <w:rsid w:val="001E1D3C"/>
    <w:rsid w:val="001E220A"/>
    <w:rsid w:val="001E2213"/>
    <w:rsid w:val="001E251E"/>
    <w:rsid w:val="001E2533"/>
    <w:rsid w:val="001E266E"/>
    <w:rsid w:val="001E26EE"/>
    <w:rsid w:val="001E2B61"/>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2B3"/>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50C"/>
    <w:rsid w:val="001E7A06"/>
    <w:rsid w:val="001E7C10"/>
    <w:rsid w:val="001E7D0E"/>
    <w:rsid w:val="001E7FC7"/>
    <w:rsid w:val="001F020A"/>
    <w:rsid w:val="001F0457"/>
    <w:rsid w:val="001F0466"/>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9AB"/>
    <w:rsid w:val="001F3E5E"/>
    <w:rsid w:val="001F406B"/>
    <w:rsid w:val="001F45E8"/>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E45"/>
    <w:rsid w:val="001F6E6E"/>
    <w:rsid w:val="001F6FB6"/>
    <w:rsid w:val="001F703C"/>
    <w:rsid w:val="001F715C"/>
    <w:rsid w:val="001F7164"/>
    <w:rsid w:val="001F726C"/>
    <w:rsid w:val="001F72B8"/>
    <w:rsid w:val="001F7308"/>
    <w:rsid w:val="001F7317"/>
    <w:rsid w:val="001F73C3"/>
    <w:rsid w:val="001F7473"/>
    <w:rsid w:val="001F757C"/>
    <w:rsid w:val="001F77B7"/>
    <w:rsid w:val="001F784C"/>
    <w:rsid w:val="001F798D"/>
    <w:rsid w:val="001F7CC0"/>
    <w:rsid w:val="001F7DD6"/>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1107"/>
    <w:rsid w:val="002011B8"/>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64"/>
    <w:rsid w:val="00202A9E"/>
    <w:rsid w:val="00202D2E"/>
    <w:rsid w:val="00202ED8"/>
    <w:rsid w:val="00202F23"/>
    <w:rsid w:val="00202FFA"/>
    <w:rsid w:val="00203159"/>
    <w:rsid w:val="002036B4"/>
    <w:rsid w:val="00203902"/>
    <w:rsid w:val="002039A0"/>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EB6"/>
    <w:rsid w:val="00210018"/>
    <w:rsid w:val="00210058"/>
    <w:rsid w:val="00210174"/>
    <w:rsid w:val="002101A4"/>
    <w:rsid w:val="002105F8"/>
    <w:rsid w:val="002106CF"/>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753"/>
    <w:rsid w:val="002149A7"/>
    <w:rsid w:val="00214C9B"/>
    <w:rsid w:val="00214CCC"/>
    <w:rsid w:val="00214CD2"/>
    <w:rsid w:val="00214E0D"/>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1E"/>
    <w:rsid w:val="00222825"/>
    <w:rsid w:val="0022289C"/>
    <w:rsid w:val="00222AA4"/>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6D"/>
    <w:rsid w:val="00224A9B"/>
    <w:rsid w:val="00224C25"/>
    <w:rsid w:val="00224C61"/>
    <w:rsid w:val="00224D1D"/>
    <w:rsid w:val="00224EEA"/>
    <w:rsid w:val="00225083"/>
    <w:rsid w:val="00225344"/>
    <w:rsid w:val="002253D8"/>
    <w:rsid w:val="00225593"/>
    <w:rsid w:val="0022571B"/>
    <w:rsid w:val="0022587A"/>
    <w:rsid w:val="002259BC"/>
    <w:rsid w:val="00225B7F"/>
    <w:rsid w:val="00225CA2"/>
    <w:rsid w:val="00225FDD"/>
    <w:rsid w:val="002263BC"/>
    <w:rsid w:val="0022657F"/>
    <w:rsid w:val="002265D9"/>
    <w:rsid w:val="0022671E"/>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E9D"/>
    <w:rsid w:val="00232EA4"/>
    <w:rsid w:val="00232FE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9F"/>
    <w:rsid w:val="002425C5"/>
    <w:rsid w:val="00242954"/>
    <w:rsid w:val="002429C0"/>
    <w:rsid w:val="00242B2A"/>
    <w:rsid w:val="00242CAE"/>
    <w:rsid w:val="00242E34"/>
    <w:rsid w:val="002430F2"/>
    <w:rsid w:val="002434FB"/>
    <w:rsid w:val="002435A0"/>
    <w:rsid w:val="002436E0"/>
    <w:rsid w:val="002436FE"/>
    <w:rsid w:val="00243787"/>
    <w:rsid w:val="00243ACD"/>
    <w:rsid w:val="00243BFC"/>
    <w:rsid w:val="00243C61"/>
    <w:rsid w:val="00243DCC"/>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3E48"/>
    <w:rsid w:val="002540B3"/>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B1C"/>
    <w:rsid w:val="00255BD7"/>
    <w:rsid w:val="00255C3E"/>
    <w:rsid w:val="00255C71"/>
    <w:rsid w:val="002562A9"/>
    <w:rsid w:val="002563B9"/>
    <w:rsid w:val="00256426"/>
    <w:rsid w:val="002567E9"/>
    <w:rsid w:val="0025692A"/>
    <w:rsid w:val="00256F02"/>
    <w:rsid w:val="00257071"/>
    <w:rsid w:val="002571C8"/>
    <w:rsid w:val="002572F1"/>
    <w:rsid w:val="00257331"/>
    <w:rsid w:val="00257424"/>
    <w:rsid w:val="00257730"/>
    <w:rsid w:val="00257A62"/>
    <w:rsid w:val="00257A98"/>
    <w:rsid w:val="00257AAC"/>
    <w:rsid w:val="00257B64"/>
    <w:rsid w:val="00257BA8"/>
    <w:rsid w:val="00257BB9"/>
    <w:rsid w:val="00257D3E"/>
    <w:rsid w:val="00260156"/>
    <w:rsid w:val="0026017F"/>
    <w:rsid w:val="0026029A"/>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20BC"/>
    <w:rsid w:val="002623AC"/>
    <w:rsid w:val="002623B5"/>
    <w:rsid w:val="002624CA"/>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C96"/>
    <w:rsid w:val="00266F71"/>
    <w:rsid w:val="0026716C"/>
    <w:rsid w:val="00267243"/>
    <w:rsid w:val="00267317"/>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82E"/>
    <w:rsid w:val="00274AA6"/>
    <w:rsid w:val="00274B45"/>
    <w:rsid w:val="00274D08"/>
    <w:rsid w:val="00274D77"/>
    <w:rsid w:val="00274DBA"/>
    <w:rsid w:val="00274DCB"/>
    <w:rsid w:val="002751AA"/>
    <w:rsid w:val="00275435"/>
    <w:rsid w:val="00275464"/>
    <w:rsid w:val="0027548F"/>
    <w:rsid w:val="002754F7"/>
    <w:rsid w:val="00275566"/>
    <w:rsid w:val="0027568B"/>
    <w:rsid w:val="002756D5"/>
    <w:rsid w:val="002756E0"/>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D6B"/>
    <w:rsid w:val="00283F70"/>
    <w:rsid w:val="00283F73"/>
    <w:rsid w:val="00284486"/>
    <w:rsid w:val="0028482E"/>
    <w:rsid w:val="002848D9"/>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501"/>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EB"/>
    <w:rsid w:val="002934A8"/>
    <w:rsid w:val="00293504"/>
    <w:rsid w:val="00293626"/>
    <w:rsid w:val="0029378E"/>
    <w:rsid w:val="002938B4"/>
    <w:rsid w:val="002938D3"/>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36"/>
    <w:rsid w:val="002A1A57"/>
    <w:rsid w:val="002A1A73"/>
    <w:rsid w:val="002A1DA1"/>
    <w:rsid w:val="002A1E0B"/>
    <w:rsid w:val="002A1FC9"/>
    <w:rsid w:val="002A1FF5"/>
    <w:rsid w:val="002A205B"/>
    <w:rsid w:val="002A20EB"/>
    <w:rsid w:val="002A21F3"/>
    <w:rsid w:val="002A22F3"/>
    <w:rsid w:val="002A2305"/>
    <w:rsid w:val="002A23D0"/>
    <w:rsid w:val="002A23D8"/>
    <w:rsid w:val="002A24F5"/>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D0"/>
    <w:rsid w:val="002A3F40"/>
    <w:rsid w:val="002A3F7E"/>
    <w:rsid w:val="002A3FBF"/>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BB8"/>
    <w:rsid w:val="002B1CA9"/>
    <w:rsid w:val="002B1F0E"/>
    <w:rsid w:val="002B208F"/>
    <w:rsid w:val="002B2164"/>
    <w:rsid w:val="002B21D6"/>
    <w:rsid w:val="002B21E9"/>
    <w:rsid w:val="002B2201"/>
    <w:rsid w:val="002B2334"/>
    <w:rsid w:val="002B242D"/>
    <w:rsid w:val="002B24EB"/>
    <w:rsid w:val="002B2626"/>
    <w:rsid w:val="002B28B9"/>
    <w:rsid w:val="002B2C92"/>
    <w:rsid w:val="002B2E61"/>
    <w:rsid w:val="002B2F85"/>
    <w:rsid w:val="002B3081"/>
    <w:rsid w:val="002B30D0"/>
    <w:rsid w:val="002B3140"/>
    <w:rsid w:val="002B318B"/>
    <w:rsid w:val="002B323C"/>
    <w:rsid w:val="002B32BC"/>
    <w:rsid w:val="002B339C"/>
    <w:rsid w:val="002B340B"/>
    <w:rsid w:val="002B34AE"/>
    <w:rsid w:val="002B366B"/>
    <w:rsid w:val="002B3789"/>
    <w:rsid w:val="002B37C5"/>
    <w:rsid w:val="002B3AB4"/>
    <w:rsid w:val="002B3D90"/>
    <w:rsid w:val="002B3F93"/>
    <w:rsid w:val="002B4708"/>
    <w:rsid w:val="002B471F"/>
    <w:rsid w:val="002B4758"/>
    <w:rsid w:val="002B4836"/>
    <w:rsid w:val="002B489E"/>
    <w:rsid w:val="002B4B0D"/>
    <w:rsid w:val="002B4C39"/>
    <w:rsid w:val="002B4DFF"/>
    <w:rsid w:val="002B51B8"/>
    <w:rsid w:val="002B5310"/>
    <w:rsid w:val="002B535B"/>
    <w:rsid w:val="002B5555"/>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C0002"/>
    <w:rsid w:val="002C014C"/>
    <w:rsid w:val="002C04C2"/>
    <w:rsid w:val="002C05B8"/>
    <w:rsid w:val="002C05CA"/>
    <w:rsid w:val="002C07AB"/>
    <w:rsid w:val="002C0818"/>
    <w:rsid w:val="002C0975"/>
    <w:rsid w:val="002C0B47"/>
    <w:rsid w:val="002C0DD0"/>
    <w:rsid w:val="002C0E0A"/>
    <w:rsid w:val="002C122B"/>
    <w:rsid w:val="002C1539"/>
    <w:rsid w:val="002C1603"/>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71F"/>
    <w:rsid w:val="002C4758"/>
    <w:rsid w:val="002C487B"/>
    <w:rsid w:val="002C4950"/>
    <w:rsid w:val="002C4D69"/>
    <w:rsid w:val="002C50DC"/>
    <w:rsid w:val="002C514C"/>
    <w:rsid w:val="002C5533"/>
    <w:rsid w:val="002C557B"/>
    <w:rsid w:val="002C5620"/>
    <w:rsid w:val="002C58B1"/>
    <w:rsid w:val="002C5A6B"/>
    <w:rsid w:val="002C5AA7"/>
    <w:rsid w:val="002C5AE6"/>
    <w:rsid w:val="002C5F6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200B"/>
    <w:rsid w:val="002D2057"/>
    <w:rsid w:val="002D20C5"/>
    <w:rsid w:val="002D2186"/>
    <w:rsid w:val="002D25A3"/>
    <w:rsid w:val="002D26F5"/>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FD"/>
    <w:rsid w:val="002D5B4E"/>
    <w:rsid w:val="002D5DEA"/>
    <w:rsid w:val="002D6127"/>
    <w:rsid w:val="002D67B3"/>
    <w:rsid w:val="002D68C3"/>
    <w:rsid w:val="002D69A5"/>
    <w:rsid w:val="002D6A73"/>
    <w:rsid w:val="002D6BFE"/>
    <w:rsid w:val="002D6C3F"/>
    <w:rsid w:val="002D6C69"/>
    <w:rsid w:val="002D6D30"/>
    <w:rsid w:val="002D6ECE"/>
    <w:rsid w:val="002D6F25"/>
    <w:rsid w:val="002D701C"/>
    <w:rsid w:val="002D728D"/>
    <w:rsid w:val="002D772F"/>
    <w:rsid w:val="002D7AD1"/>
    <w:rsid w:val="002D7B79"/>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6BC"/>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306D"/>
    <w:rsid w:val="002E30AB"/>
    <w:rsid w:val="002E3214"/>
    <w:rsid w:val="002E3624"/>
    <w:rsid w:val="002E3653"/>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C1F"/>
    <w:rsid w:val="002E6D73"/>
    <w:rsid w:val="002E6F01"/>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65E"/>
    <w:rsid w:val="002F16BB"/>
    <w:rsid w:val="002F170A"/>
    <w:rsid w:val="002F17A3"/>
    <w:rsid w:val="002F1C53"/>
    <w:rsid w:val="002F1EBD"/>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A7A"/>
    <w:rsid w:val="002F6BDA"/>
    <w:rsid w:val="002F6EA2"/>
    <w:rsid w:val="002F7120"/>
    <w:rsid w:val="002F73A4"/>
    <w:rsid w:val="002F73BF"/>
    <w:rsid w:val="002F7493"/>
    <w:rsid w:val="002F75D1"/>
    <w:rsid w:val="002F762D"/>
    <w:rsid w:val="002F76BA"/>
    <w:rsid w:val="002F773B"/>
    <w:rsid w:val="002F77CF"/>
    <w:rsid w:val="002F7B6D"/>
    <w:rsid w:val="002F7BD6"/>
    <w:rsid w:val="002F7D48"/>
    <w:rsid w:val="002F7EC5"/>
    <w:rsid w:val="003003AD"/>
    <w:rsid w:val="003004CC"/>
    <w:rsid w:val="003004DB"/>
    <w:rsid w:val="00300795"/>
    <w:rsid w:val="00300823"/>
    <w:rsid w:val="00300874"/>
    <w:rsid w:val="00300C18"/>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64"/>
    <w:rsid w:val="003032EE"/>
    <w:rsid w:val="0030361B"/>
    <w:rsid w:val="00303722"/>
    <w:rsid w:val="0030384E"/>
    <w:rsid w:val="003038A0"/>
    <w:rsid w:val="00303B34"/>
    <w:rsid w:val="00303BB0"/>
    <w:rsid w:val="00303F90"/>
    <w:rsid w:val="00303FB7"/>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C93"/>
    <w:rsid w:val="00305F56"/>
    <w:rsid w:val="0030614F"/>
    <w:rsid w:val="00306218"/>
    <w:rsid w:val="003063CD"/>
    <w:rsid w:val="00306517"/>
    <w:rsid w:val="003065FB"/>
    <w:rsid w:val="00306671"/>
    <w:rsid w:val="00306AD2"/>
    <w:rsid w:val="00306AE9"/>
    <w:rsid w:val="00306AFA"/>
    <w:rsid w:val="00306DDE"/>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294"/>
    <w:rsid w:val="003113D9"/>
    <w:rsid w:val="00311642"/>
    <w:rsid w:val="00311653"/>
    <w:rsid w:val="00311761"/>
    <w:rsid w:val="003117EB"/>
    <w:rsid w:val="00311941"/>
    <w:rsid w:val="00311951"/>
    <w:rsid w:val="00311A4A"/>
    <w:rsid w:val="00311A71"/>
    <w:rsid w:val="00311C16"/>
    <w:rsid w:val="00311E91"/>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AB6"/>
    <w:rsid w:val="00316C20"/>
    <w:rsid w:val="00316C58"/>
    <w:rsid w:val="00316C5F"/>
    <w:rsid w:val="00316E46"/>
    <w:rsid w:val="00316F9A"/>
    <w:rsid w:val="00317050"/>
    <w:rsid w:val="00317295"/>
    <w:rsid w:val="003173D6"/>
    <w:rsid w:val="003173FE"/>
    <w:rsid w:val="0031779C"/>
    <w:rsid w:val="00317884"/>
    <w:rsid w:val="00317A78"/>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2"/>
    <w:rsid w:val="00325EA0"/>
    <w:rsid w:val="00325F03"/>
    <w:rsid w:val="00325F6D"/>
    <w:rsid w:val="00326164"/>
    <w:rsid w:val="0032628C"/>
    <w:rsid w:val="0032649F"/>
    <w:rsid w:val="00326635"/>
    <w:rsid w:val="00326765"/>
    <w:rsid w:val="0032695B"/>
    <w:rsid w:val="00326B0F"/>
    <w:rsid w:val="00326B37"/>
    <w:rsid w:val="00326BBA"/>
    <w:rsid w:val="00326DB5"/>
    <w:rsid w:val="00326F91"/>
    <w:rsid w:val="003271AB"/>
    <w:rsid w:val="003271E3"/>
    <w:rsid w:val="0032725B"/>
    <w:rsid w:val="003272D0"/>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8C4"/>
    <w:rsid w:val="0033092F"/>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A4A"/>
    <w:rsid w:val="00337C71"/>
    <w:rsid w:val="00337CE4"/>
    <w:rsid w:val="0034013F"/>
    <w:rsid w:val="003402B7"/>
    <w:rsid w:val="00340346"/>
    <w:rsid w:val="0034089A"/>
    <w:rsid w:val="0034098C"/>
    <w:rsid w:val="00340A17"/>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B77"/>
    <w:rsid w:val="00345D68"/>
    <w:rsid w:val="00345E76"/>
    <w:rsid w:val="00345EB6"/>
    <w:rsid w:val="00345EEF"/>
    <w:rsid w:val="00346324"/>
    <w:rsid w:val="00346389"/>
    <w:rsid w:val="00346431"/>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A8"/>
    <w:rsid w:val="003511F9"/>
    <w:rsid w:val="00351218"/>
    <w:rsid w:val="0035121E"/>
    <w:rsid w:val="0035121F"/>
    <w:rsid w:val="003513BA"/>
    <w:rsid w:val="00351675"/>
    <w:rsid w:val="0035180B"/>
    <w:rsid w:val="0035193C"/>
    <w:rsid w:val="00351C98"/>
    <w:rsid w:val="00351CB9"/>
    <w:rsid w:val="00351D04"/>
    <w:rsid w:val="00351F0C"/>
    <w:rsid w:val="0035216E"/>
    <w:rsid w:val="003522A3"/>
    <w:rsid w:val="0035259F"/>
    <w:rsid w:val="0035262A"/>
    <w:rsid w:val="0035265C"/>
    <w:rsid w:val="003526D8"/>
    <w:rsid w:val="00352759"/>
    <w:rsid w:val="00352806"/>
    <w:rsid w:val="00352828"/>
    <w:rsid w:val="0035287B"/>
    <w:rsid w:val="00352952"/>
    <w:rsid w:val="00352CC9"/>
    <w:rsid w:val="00352DAE"/>
    <w:rsid w:val="00352F27"/>
    <w:rsid w:val="00352FD6"/>
    <w:rsid w:val="003530A0"/>
    <w:rsid w:val="003531B0"/>
    <w:rsid w:val="003532D2"/>
    <w:rsid w:val="0035332B"/>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7B5"/>
    <w:rsid w:val="0036185C"/>
    <w:rsid w:val="0036197F"/>
    <w:rsid w:val="00361A85"/>
    <w:rsid w:val="00361CC6"/>
    <w:rsid w:val="00362244"/>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8A"/>
    <w:rsid w:val="00364FB1"/>
    <w:rsid w:val="00365129"/>
    <w:rsid w:val="00365187"/>
    <w:rsid w:val="0036519E"/>
    <w:rsid w:val="00365462"/>
    <w:rsid w:val="00365480"/>
    <w:rsid w:val="00365540"/>
    <w:rsid w:val="00365935"/>
    <w:rsid w:val="003659B0"/>
    <w:rsid w:val="00365AA5"/>
    <w:rsid w:val="00365F75"/>
    <w:rsid w:val="00366322"/>
    <w:rsid w:val="00366324"/>
    <w:rsid w:val="0036647D"/>
    <w:rsid w:val="0036648E"/>
    <w:rsid w:val="00366B71"/>
    <w:rsid w:val="00366BFF"/>
    <w:rsid w:val="00366CA2"/>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50B"/>
    <w:rsid w:val="003735AC"/>
    <w:rsid w:val="0037369C"/>
    <w:rsid w:val="003737DB"/>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858"/>
    <w:rsid w:val="00382903"/>
    <w:rsid w:val="00382B6A"/>
    <w:rsid w:val="00382C69"/>
    <w:rsid w:val="00383141"/>
    <w:rsid w:val="003831ED"/>
    <w:rsid w:val="003831FE"/>
    <w:rsid w:val="00383291"/>
    <w:rsid w:val="00383483"/>
    <w:rsid w:val="003834D9"/>
    <w:rsid w:val="003834DC"/>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F2"/>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A7FD4"/>
    <w:rsid w:val="003B003E"/>
    <w:rsid w:val="003B0271"/>
    <w:rsid w:val="003B0299"/>
    <w:rsid w:val="003B02FB"/>
    <w:rsid w:val="003B0901"/>
    <w:rsid w:val="003B0B4D"/>
    <w:rsid w:val="003B0D51"/>
    <w:rsid w:val="003B0EA3"/>
    <w:rsid w:val="003B101E"/>
    <w:rsid w:val="003B1046"/>
    <w:rsid w:val="003B112E"/>
    <w:rsid w:val="003B127A"/>
    <w:rsid w:val="003B14B8"/>
    <w:rsid w:val="003B1575"/>
    <w:rsid w:val="003B1593"/>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465"/>
    <w:rsid w:val="003B668F"/>
    <w:rsid w:val="003B6784"/>
    <w:rsid w:val="003B6B83"/>
    <w:rsid w:val="003B6D15"/>
    <w:rsid w:val="003B6E72"/>
    <w:rsid w:val="003B6F75"/>
    <w:rsid w:val="003B6FCB"/>
    <w:rsid w:val="003B7020"/>
    <w:rsid w:val="003B7271"/>
    <w:rsid w:val="003B7294"/>
    <w:rsid w:val="003B73C9"/>
    <w:rsid w:val="003B76F2"/>
    <w:rsid w:val="003B76FE"/>
    <w:rsid w:val="003B7C1B"/>
    <w:rsid w:val="003B7D22"/>
    <w:rsid w:val="003B7E6D"/>
    <w:rsid w:val="003C009A"/>
    <w:rsid w:val="003C01D8"/>
    <w:rsid w:val="003C0536"/>
    <w:rsid w:val="003C06C9"/>
    <w:rsid w:val="003C07D7"/>
    <w:rsid w:val="003C0985"/>
    <w:rsid w:val="003C0A86"/>
    <w:rsid w:val="003C0B2A"/>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C7"/>
    <w:rsid w:val="003D3915"/>
    <w:rsid w:val="003D39A6"/>
    <w:rsid w:val="003D3A5D"/>
    <w:rsid w:val="003D3C73"/>
    <w:rsid w:val="003D3D28"/>
    <w:rsid w:val="003D3D94"/>
    <w:rsid w:val="003D3E58"/>
    <w:rsid w:val="003D3EFC"/>
    <w:rsid w:val="003D4330"/>
    <w:rsid w:val="003D4350"/>
    <w:rsid w:val="003D4409"/>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9E8"/>
    <w:rsid w:val="003D7BE4"/>
    <w:rsid w:val="003D7C2B"/>
    <w:rsid w:val="003D7D8E"/>
    <w:rsid w:val="003D7EA3"/>
    <w:rsid w:val="003D7EAB"/>
    <w:rsid w:val="003E0076"/>
    <w:rsid w:val="003E0436"/>
    <w:rsid w:val="003E0478"/>
    <w:rsid w:val="003E0843"/>
    <w:rsid w:val="003E089F"/>
    <w:rsid w:val="003E0AC7"/>
    <w:rsid w:val="003E0ADB"/>
    <w:rsid w:val="003E0CDA"/>
    <w:rsid w:val="003E0CE4"/>
    <w:rsid w:val="003E0D78"/>
    <w:rsid w:val="003E0E75"/>
    <w:rsid w:val="003E0F83"/>
    <w:rsid w:val="003E1103"/>
    <w:rsid w:val="003E1221"/>
    <w:rsid w:val="003E1304"/>
    <w:rsid w:val="003E1473"/>
    <w:rsid w:val="003E1748"/>
    <w:rsid w:val="003E1775"/>
    <w:rsid w:val="003E196A"/>
    <w:rsid w:val="003E19F7"/>
    <w:rsid w:val="003E1AF2"/>
    <w:rsid w:val="003E1C62"/>
    <w:rsid w:val="003E1CF4"/>
    <w:rsid w:val="003E1F91"/>
    <w:rsid w:val="003E1FDB"/>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E0B"/>
    <w:rsid w:val="003F2FF9"/>
    <w:rsid w:val="003F3239"/>
    <w:rsid w:val="003F3594"/>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554"/>
    <w:rsid w:val="0040177C"/>
    <w:rsid w:val="004017C6"/>
    <w:rsid w:val="00401CFA"/>
    <w:rsid w:val="00401E7B"/>
    <w:rsid w:val="00401E94"/>
    <w:rsid w:val="004021A8"/>
    <w:rsid w:val="00402252"/>
    <w:rsid w:val="004022A0"/>
    <w:rsid w:val="00402375"/>
    <w:rsid w:val="00402428"/>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94"/>
    <w:rsid w:val="0040556C"/>
    <w:rsid w:val="00405635"/>
    <w:rsid w:val="00405707"/>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612"/>
    <w:rsid w:val="00407A66"/>
    <w:rsid w:val="00407AF0"/>
    <w:rsid w:val="00407AFC"/>
    <w:rsid w:val="00407B1C"/>
    <w:rsid w:val="00407B4C"/>
    <w:rsid w:val="00407B61"/>
    <w:rsid w:val="00407B63"/>
    <w:rsid w:val="00407B9B"/>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D50"/>
    <w:rsid w:val="00410F18"/>
    <w:rsid w:val="00411187"/>
    <w:rsid w:val="00411230"/>
    <w:rsid w:val="00411570"/>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963"/>
    <w:rsid w:val="00416A0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6F6"/>
    <w:rsid w:val="00420755"/>
    <w:rsid w:val="0042079D"/>
    <w:rsid w:val="00420CB7"/>
    <w:rsid w:val="00420CC6"/>
    <w:rsid w:val="00420D75"/>
    <w:rsid w:val="00420F26"/>
    <w:rsid w:val="00421078"/>
    <w:rsid w:val="0042110F"/>
    <w:rsid w:val="004211AE"/>
    <w:rsid w:val="00421258"/>
    <w:rsid w:val="0042125C"/>
    <w:rsid w:val="00421268"/>
    <w:rsid w:val="0042134E"/>
    <w:rsid w:val="004213E8"/>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D90"/>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97"/>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B5"/>
    <w:rsid w:val="004312DC"/>
    <w:rsid w:val="004314E7"/>
    <w:rsid w:val="00431531"/>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063"/>
    <w:rsid w:val="00435248"/>
    <w:rsid w:val="004352C7"/>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55F"/>
    <w:rsid w:val="0043775E"/>
    <w:rsid w:val="00437940"/>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213D"/>
    <w:rsid w:val="0044232C"/>
    <w:rsid w:val="00442369"/>
    <w:rsid w:val="0044241B"/>
    <w:rsid w:val="004425C2"/>
    <w:rsid w:val="0044272B"/>
    <w:rsid w:val="00442824"/>
    <w:rsid w:val="0044290E"/>
    <w:rsid w:val="00442AE3"/>
    <w:rsid w:val="00442BB5"/>
    <w:rsid w:val="00442BD9"/>
    <w:rsid w:val="00442C98"/>
    <w:rsid w:val="00442FC9"/>
    <w:rsid w:val="00442FFB"/>
    <w:rsid w:val="004430F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6DF"/>
    <w:rsid w:val="00457709"/>
    <w:rsid w:val="00457771"/>
    <w:rsid w:val="004578EF"/>
    <w:rsid w:val="00457C3B"/>
    <w:rsid w:val="00457C5E"/>
    <w:rsid w:val="00457D63"/>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A9C"/>
    <w:rsid w:val="00462AE6"/>
    <w:rsid w:val="00462B09"/>
    <w:rsid w:val="00462B6E"/>
    <w:rsid w:val="00462C3F"/>
    <w:rsid w:val="00462EF0"/>
    <w:rsid w:val="00462FAD"/>
    <w:rsid w:val="00462FC4"/>
    <w:rsid w:val="00463035"/>
    <w:rsid w:val="0046312D"/>
    <w:rsid w:val="00463356"/>
    <w:rsid w:val="0046335F"/>
    <w:rsid w:val="004633D0"/>
    <w:rsid w:val="00463444"/>
    <w:rsid w:val="00463448"/>
    <w:rsid w:val="004636D0"/>
    <w:rsid w:val="00463879"/>
    <w:rsid w:val="0046390F"/>
    <w:rsid w:val="00463A8C"/>
    <w:rsid w:val="00463AE8"/>
    <w:rsid w:val="00463C3A"/>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645E"/>
    <w:rsid w:val="004664EC"/>
    <w:rsid w:val="00466573"/>
    <w:rsid w:val="0046668C"/>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8D"/>
    <w:rsid w:val="00470893"/>
    <w:rsid w:val="004708BB"/>
    <w:rsid w:val="004708E2"/>
    <w:rsid w:val="004709D0"/>
    <w:rsid w:val="004709FC"/>
    <w:rsid w:val="00470BF1"/>
    <w:rsid w:val="00470CFF"/>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ACB"/>
    <w:rsid w:val="00472B1D"/>
    <w:rsid w:val="00472C2B"/>
    <w:rsid w:val="00472CE5"/>
    <w:rsid w:val="00472E42"/>
    <w:rsid w:val="00473D42"/>
    <w:rsid w:val="00473E9A"/>
    <w:rsid w:val="00473F5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049"/>
    <w:rsid w:val="004801FB"/>
    <w:rsid w:val="00480266"/>
    <w:rsid w:val="004803A9"/>
    <w:rsid w:val="004803DC"/>
    <w:rsid w:val="004803E9"/>
    <w:rsid w:val="004805D8"/>
    <w:rsid w:val="004807D5"/>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C0"/>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C0"/>
    <w:rsid w:val="00493DE6"/>
    <w:rsid w:val="004940EB"/>
    <w:rsid w:val="004943C6"/>
    <w:rsid w:val="0049454F"/>
    <w:rsid w:val="0049457E"/>
    <w:rsid w:val="004947A7"/>
    <w:rsid w:val="00494840"/>
    <w:rsid w:val="00494BA0"/>
    <w:rsid w:val="00494E75"/>
    <w:rsid w:val="00494F2C"/>
    <w:rsid w:val="00494FE8"/>
    <w:rsid w:val="00495071"/>
    <w:rsid w:val="00495145"/>
    <w:rsid w:val="00495227"/>
    <w:rsid w:val="00495411"/>
    <w:rsid w:val="004954F7"/>
    <w:rsid w:val="00495586"/>
    <w:rsid w:val="004958A7"/>
    <w:rsid w:val="00495907"/>
    <w:rsid w:val="004959B0"/>
    <w:rsid w:val="00495B88"/>
    <w:rsid w:val="00495BD8"/>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D29"/>
    <w:rsid w:val="00497ECC"/>
    <w:rsid w:val="00497EF8"/>
    <w:rsid w:val="00497F5F"/>
    <w:rsid w:val="004A0163"/>
    <w:rsid w:val="004A0184"/>
    <w:rsid w:val="004A01E1"/>
    <w:rsid w:val="004A039F"/>
    <w:rsid w:val="004A03BB"/>
    <w:rsid w:val="004A06AF"/>
    <w:rsid w:val="004A0A2D"/>
    <w:rsid w:val="004A0A78"/>
    <w:rsid w:val="004A0AD0"/>
    <w:rsid w:val="004A0B6D"/>
    <w:rsid w:val="004A0C21"/>
    <w:rsid w:val="004A0DA7"/>
    <w:rsid w:val="004A0DBC"/>
    <w:rsid w:val="004A0E00"/>
    <w:rsid w:val="004A14D8"/>
    <w:rsid w:val="004A15F7"/>
    <w:rsid w:val="004A1600"/>
    <w:rsid w:val="004A1716"/>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AA3"/>
    <w:rsid w:val="004A3D05"/>
    <w:rsid w:val="004A3D5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BA"/>
    <w:rsid w:val="004A55D6"/>
    <w:rsid w:val="004A5667"/>
    <w:rsid w:val="004A579C"/>
    <w:rsid w:val="004A57FC"/>
    <w:rsid w:val="004A585E"/>
    <w:rsid w:val="004A59DE"/>
    <w:rsid w:val="004A5D33"/>
    <w:rsid w:val="004A60FA"/>
    <w:rsid w:val="004A612E"/>
    <w:rsid w:val="004A6514"/>
    <w:rsid w:val="004A658A"/>
    <w:rsid w:val="004A6C62"/>
    <w:rsid w:val="004A6D1F"/>
    <w:rsid w:val="004A6D23"/>
    <w:rsid w:val="004A6E1F"/>
    <w:rsid w:val="004A705C"/>
    <w:rsid w:val="004A717D"/>
    <w:rsid w:val="004A721D"/>
    <w:rsid w:val="004A7276"/>
    <w:rsid w:val="004A75E1"/>
    <w:rsid w:val="004A7AB7"/>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7F"/>
    <w:rsid w:val="004B58C9"/>
    <w:rsid w:val="004B5BEA"/>
    <w:rsid w:val="004B5CD0"/>
    <w:rsid w:val="004B5E98"/>
    <w:rsid w:val="004B611A"/>
    <w:rsid w:val="004B6301"/>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02"/>
    <w:rsid w:val="004C1624"/>
    <w:rsid w:val="004C16AC"/>
    <w:rsid w:val="004C18A2"/>
    <w:rsid w:val="004C1AA6"/>
    <w:rsid w:val="004C1CB2"/>
    <w:rsid w:val="004C1DB8"/>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30E"/>
    <w:rsid w:val="004C7739"/>
    <w:rsid w:val="004C7751"/>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6FA"/>
    <w:rsid w:val="004D171F"/>
    <w:rsid w:val="004D1856"/>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7F"/>
    <w:rsid w:val="004D436E"/>
    <w:rsid w:val="004D43D4"/>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E0033"/>
    <w:rsid w:val="004E0207"/>
    <w:rsid w:val="004E03BE"/>
    <w:rsid w:val="004E040D"/>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7A8"/>
    <w:rsid w:val="004E37D8"/>
    <w:rsid w:val="004E3892"/>
    <w:rsid w:val="004E38FA"/>
    <w:rsid w:val="004E3A00"/>
    <w:rsid w:val="004E3A1B"/>
    <w:rsid w:val="004E3DDE"/>
    <w:rsid w:val="004E3FD8"/>
    <w:rsid w:val="004E4102"/>
    <w:rsid w:val="004E4447"/>
    <w:rsid w:val="004E471C"/>
    <w:rsid w:val="004E4C4E"/>
    <w:rsid w:val="004E4D37"/>
    <w:rsid w:val="004E4D66"/>
    <w:rsid w:val="004E5054"/>
    <w:rsid w:val="004E52C4"/>
    <w:rsid w:val="004E534A"/>
    <w:rsid w:val="004E53AE"/>
    <w:rsid w:val="004E5449"/>
    <w:rsid w:val="004E5592"/>
    <w:rsid w:val="004E55AB"/>
    <w:rsid w:val="004E57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21C"/>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6CC8"/>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97"/>
    <w:rsid w:val="005119E6"/>
    <w:rsid w:val="00511B5A"/>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270"/>
    <w:rsid w:val="005265D8"/>
    <w:rsid w:val="0052675A"/>
    <w:rsid w:val="0052681A"/>
    <w:rsid w:val="0052682F"/>
    <w:rsid w:val="005268AE"/>
    <w:rsid w:val="00526904"/>
    <w:rsid w:val="0052691B"/>
    <w:rsid w:val="005269C2"/>
    <w:rsid w:val="00526B41"/>
    <w:rsid w:val="00526C8A"/>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A1"/>
    <w:rsid w:val="00532FDD"/>
    <w:rsid w:val="005330E3"/>
    <w:rsid w:val="0053315A"/>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A75"/>
    <w:rsid w:val="00542F7D"/>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AAD"/>
    <w:rsid w:val="00546E79"/>
    <w:rsid w:val="00546F05"/>
    <w:rsid w:val="00547093"/>
    <w:rsid w:val="00547123"/>
    <w:rsid w:val="005473EB"/>
    <w:rsid w:val="00547A2A"/>
    <w:rsid w:val="00547AE1"/>
    <w:rsid w:val="00547B32"/>
    <w:rsid w:val="00547DC0"/>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AB"/>
    <w:rsid w:val="005545E0"/>
    <w:rsid w:val="0055476D"/>
    <w:rsid w:val="005547CB"/>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4FB"/>
    <w:rsid w:val="005575CA"/>
    <w:rsid w:val="005575E3"/>
    <w:rsid w:val="0055771C"/>
    <w:rsid w:val="00557A08"/>
    <w:rsid w:val="00557CAB"/>
    <w:rsid w:val="00557E2A"/>
    <w:rsid w:val="005600E7"/>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569"/>
    <w:rsid w:val="005636A2"/>
    <w:rsid w:val="0056371A"/>
    <w:rsid w:val="0056371C"/>
    <w:rsid w:val="00563821"/>
    <w:rsid w:val="00563855"/>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87B"/>
    <w:rsid w:val="00565A81"/>
    <w:rsid w:val="00565D7A"/>
    <w:rsid w:val="00566C0A"/>
    <w:rsid w:val="00566E6B"/>
    <w:rsid w:val="00566EEB"/>
    <w:rsid w:val="00566FBF"/>
    <w:rsid w:val="0056719E"/>
    <w:rsid w:val="0056726B"/>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886"/>
    <w:rsid w:val="00574969"/>
    <w:rsid w:val="00574A83"/>
    <w:rsid w:val="00574B86"/>
    <w:rsid w:val="00574C67"/>
    <w:rsid w:val="00574CF0"/>
    <w:rsid w:val="00575075"/>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7E7"/>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96C"/>
    <w:rsid w:val="005809EB"/>
    <w:rsid w:val="00580BF4"/>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389"/>
    <w:rsid w:val="0058278A"/>
    <w:rsid w:val="00582794"/>
    <w:rsid w:val="00582808"/>
    <w:rsid w:val="0058285A"/>
    <w:rsid w:val="00582940"/>
    <w:rsid w:val="005829CC"/>
    <w:rsid w:val="005829F8"/>
    <w:rsid w:val="00582ACA"/>
    <w:rsid w:val="00582AD6"/>
    <w:rsid w:val="00582D3F"/>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E60"/>
    <w:rsid w:val="005930C8"/>
    <w:rsid w:val="005930D2"/>
    <w:rsid w:val="005930E6"/>
    <w:rsid w:val="00593323"/>
    <w:rsid w:val="005934B6"/>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77"/>
    <w:rsid w:val="00595B30"/>
    <w:rsid w:val="00595D50"/>
    <w:rsid w:val="00595E99"/>
    <w:rsid w:val="00595ED2"/>
    <w:rsid w:val="00596053"/>
    <w:rsid w:val="00596308"/>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CB7"/>
    <w:rsid w:val="005A1D03"/>
    <w:rsid w:val="005A1E24"/>
    <w:rsid w:val="005A1FCA"/>
    <w:rsid w:val="005A216F"/>
    <w:rsid w:val="005A2229"/>
    <w:rsid w:val="005A22CD"/>
    <w:rsid w:val="005A247C"/>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5E"/>
    <w:rsid w:val="005A64E5"/>
    <w:rsid w:val="005A6769"/>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4C3"/>
    <w:rsid w:val="005B0638"/>
    <w:rsid w:val="005B0F12"/>
    <w:rsid w:val="005B1244"/>
    <w:rsid w:val="005B169A"/>
    <w:rsid w:val="005B174A"/>
    <w:rsid w:val="005B18E6"/>
    <w:rsid w:val="005B1B12"/>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144"/>
    <w:rsid w:val="005C235A"/>
    <w:rsid w:val="005C2592"/>
    <w:rsid w:val="005C25A9"/>
    <w:rsid w:val="005C27AE"/>
    <w:rsid w:val="005C2B57"/>
    <w:rsid w:val="005C2B7D"/>
    <w:rsid w:val="005C2C84"/>
    <w:rsid w:val="005C30E3"/>
    <w:rsid w:val="005C3534"/>
    <w:rsid w:val="005C376D"/>
    <w:rsid w:val="005C37D1"/>
    <w:rsid w:val="005C381B"/>
    <w:rsid w:val="005C3A26"/>
    <w:rsid w:val="005C3A65"/>
    <w:rsid w:val="005C3B89"/>
    <w:rsid w:val="005C3CDF"/>
    <w:rsid w:val="005C3D27"/>
    <w:rsid w:val="005C3DBB"/>
    <w:rsid w:val="005C3ECA"/>
    <w:rsid w:val="005C3EFD"/>
    <w:rsid w:val="005C4255"/>
    <w:rsid w:val="005C463C"/>
    <w:rsid w:val="005C4826"/>
    <w:rsid w:val="005C4849"/>
    <w:rsid w:val="005C4881"/>
    <w:rsid w:val="005C4A15"/>
    <w:rsid w:val="005C4B05"/>
    <w:rsid w:val="005C4B4D"/>
    <w:rsid w:val="005C4BF4"/>
    <w:rsid w:val="005C4C1A"/>
    <w:rsid w:val="005C4C3D"/>
    <w:rsid w:val="005C4C62"/>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3B"/>
    <w:rsid w:val="005E0840"/>
    <w:rsid w:val="005E0ADB"/>
    <w:rsid w:val="005E0B2A"/>
    <w:rsid w:val="005E0CE3"/>
    <w:rsid w:val="005E0E6A"/>
    <w:rsid w:val="005E0FBB"/>
    <w:rsid w:val="005E113F"/>
    <w:rsid w:val="005E1385"/>
    <w:rsid w:val="005E1393"/>
    <w:rsid w:val="005E14F5"/>
    <w:rsid w:val="005E169C"/>
    <w:rsid w:val="005E1736"/>
    <w:rsid w:val="005E173B"/>
    <w:rsid w:val="005E1849"/>
    <w:rsid w:val="005E18D3"/>
    <w:rsid w:val="005E1A58"/>
    <w:rsid w:val="005E1C06"/>
    <w:rsid w:val="005E1DD5"/>
    <w:rsid w:val="005E1E0F"/>
    <w:rsid w:val="005E1E18"/>
    <w:rsid w:val="005E1ECD"/>
    <w:rsid w:val="005E206A"/>
    <w:rsid w:val="005E228B"/>
    <w:rsid w:val="005E2480"/>
    <w:rsid w:val="005E2656"/>
    <w:rsid w:val="005E2697"/>
    <w:rsid w:val="005E288C"/>
    <w:rsid w:val="005E28D0"/>
    <w:rsid w:val="005E2A98"/>
    <w:rsid w:val="005E2BF4"/>
    <w:rsid w:val="005E2C18"/>
    <w:rsid w:val="005E2C35"/>
    <w:rsid w:val="005E2E2C"/>
    <w:rsid w:val="005E2F61"/>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DF"/>
    <w:rsid w:val="005E6542"/>
    <w:rsid w:val="005E6576"/>
    <w:rsid w:val="005E66F1"/>
    <w:rsid w:val="005E6888"/>
    <w:rsid w:val="005E6AFB"/>
    <w:rsid w:val="005E74B8"/>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6D9"/>
    <w:rsid w:val="005F4927"/>
    <w:rsid w:val="005F4950"/>
    <w:rsid w:val="005F4BAE"/>
    <w:rsid w:val="005F4BB2"/>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757"/>
    <w:rsid w:val="00602883"/>
    <w:rsid w:val="00602A0C"/>
    <w:rsid w:val="00602A5E"/>
    <w:rsid w:val="006032D3"/>
    <w:rsid w:val="0060369A"/>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2DE"/>
    <w:rsid w:val="006103F0"/>
    <w:rsid w:val="00610483"/>
    <w:rsid w:val="006104FF"/>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549"/>
    <w:rsid w:val="006175CF"/>
    <w:rsid w:val="0061798A"/>
    <w:rsid w:val="00617B19"/>
    <w:rsid w:val="00617B41"/>
    <w:rsid w:val="00617C5B"/>
    <w:rsid w:val="00617EC9"/>
    <w:rsid w:val="006200C5"/>
    <w:rsid w:val="006201A2"/>
    <w:rsid w:val="00620254"/>
    <w:rsid w:val="00620561"/>
    <w:rsid w:val="006205BD"/>
    <w:rsid w:val="0062060B"/>
    <w:rsid w:val="00620686"/>
    <w:rsid w:val="0062069A"/>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E7"/>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5CF"/>
    <w:rsid w:val="00630638"/>
    <w:rsid w:val="00630774"/>
    <w:rsid w:val="00630867"/>
    <w:rsid w:val="006308BB"/>
    <w:rsid w:val="00630913"/>
    <w:rsid w:val="00630A3E"/>
    <w:rsid w:val="00630C1C"/>
    <w:rsid w:val="00630D36"/>
    <w:rsid w:val="00630E0D"/>
    <w:rsid w:val="00630FC5"/>
    <w:rsid w:val="00631007"/>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DB"/>
    <w:rsid w:val="00634F12"/>
    <w:rsid w:val="00634FC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D16"/>
    <w:rsid w:val="00641EF7"/>
    <w:rsid w:val="006422E4"/>
    <w:rsid w:val="006428F9"/>
    <w:rsid w:val="00642975"/>
    <w:rsid w:val="0064298B"/>
    <w:rsid w:val="00642A13"/>
    <w:rsid w:val="00642A8F"/>
    <w:rsid w:val="00642D10"/>
    <w:rsid w:val="00642D56"/>
    <w:rsid w:val="006430B7"/>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870"/>
    <w:rsid w:val="00653B54"/>
    <w:rsid w:val="00653C19"/>
    <w:rsid w:val="00653CA2"/>
    <w:rsid w:val="00653EC3"/>
    <w:rsid w:val="006540F7"/>
    <w:rsid w:val="00654213"/>
    <w:rsid w:val="00654346"/>
    <w:rsid w:val="006544F6"/>
    <w:rsid w:val="0065452C"/>
    <w:rsid w:val="00654854"/>
    <w:rsid w:val="0065496B"/>
    <w:rsid w:val="00654B1C"/>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91"/>
    <w:rsid w:val="00657F67"/>
    <w:rsid w:val="00657FA4"/>
    <w:rsid w:val="0066006B"/>
    <w:rsid w:val="006601F9"/>
    <w:rsid w:val="00660232"/>
    <w:rsid w:val="006602D1"/>
    <w:rsid w:val="0066032F"/>
    <w:rsid w:val="00660426"/>
    <w:rsid w:val="0066050A"/>
    <w:rsid w:val="006605DC"/>
    <w:rsid w:val="006606FD"/>
    <w:rsid w:val="0066070A"/>
    <w:rsid w:val="006608A7"/>
    <w:rsid w:val="00660E7A"/>
    <w:rsid w:val="00661180"/>
    <w:rsid w:val="0066142E"/>
    <w:rsid w:val="00661636"/>
    <w:rsid w:val="00661655"/>
    <w:rsid w:val="00661664"/>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793"/>
    <w:rsid w:val="00671A76"/>
    <w:rsid w:val="00671C3B"/>
    <w:rsid w:val="00671C8F"/>
    <w:rsid w:val="00671EEB"/>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30E"/>
    <w:rsid w:val="006734C5"/>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585"/>
    <w:rsid w:val="006875FF"/>
    <w:rsid w:val="006876C8"/>
    <w:rsid w:val="006877B8"/>
    <w:rsid w:val="00687EA2"/>
    <w:rsid w:val="0069013E"/>
    <w:rsid w:val="00690407"/>
    <w:rsid w:val="00690703"/>
    <w:rsid w:val="00690966"/>
    <w:rsid w:val="00690C79"/>
    <w:rsid w:val="00690D12"/>
    <w:rsid w:val="00690E65"/>
    <w:rsid w:val="00690F0E"/>
    <w:rsid w:val="006910C3"/>
    <w:rsid w:val="006915B6"/>
    <w:rsid w:val="006916B1"/>
    <w:rsid w:val="006916C1"/>
    <w:rsid w:val="00691742"/>
    <w:rsid w:val="0069197E"/>
    <w:rsid w:val="0069199E"/>
    <w:rsid w:val="006919C5"/>
    <w:rsid w:val="00691D43"/>
    <w:rsid w:val="00691D51"/>
    <w:rsid w:val="00692152"/>
    <w:rsid w:val="0069232D"/>
    <w:rsid w:val="0069239E"/>
    <w:rsid w:val="00692602"/>
    <w:rsid w:val="00692799"/>
    <w:rsid w:val="006927F0"/>
    <w:rsid w:val="00692854"/>
    <w:rsid w:val="00692899"/>
    <w:rsid w:val="00692979"/>
    <w:rsid w:val="00692A0D"/>
    <w:rsid w:val="00692D49"/>
    <w:rsid w:val="00692E5F"/>
    <w:rsid w:val="00693077"/>
    <w:rsid w:val="00693295"/>
    <w:rsid w:val="00693624"/>
    <w:rsid w:val="00693886"/>
    <w:rsid w:val="00693958"/>
    <w:rsid w:val="00693CA1"/>
    <w:rsid w:val="00693CA2"/>
    <w:rsid w:val="00693D86"/>
    <w:rsid w:val="00693F33"/>
    <w:rsid w:val="00694024"/>
    <w:rsid w:val="00694048"/>
    <w:rsid w:val="006940E3"/>
    <w:rsid w:val="0069417D"/>
    <w:rsid w:val="006942D8"/>
    <w:rsid w:val="00694348"/>
    <w:rsid w:val="0069434D"/>
    <w:rsid w:val="006943ED"/>
    <w:rsid w:val="0069447C"/>
    <w:rsid w:val="00694555"/>
    <w:rsid w:val="006945AE"/>
    <w:rsid w:val="006946F1"/>
    <w:rsid w:val="00694835"/>
    <w:rsid w:val="00694946"/>
    <w:rsid w:val="006949AD"/>
    <w:rsid w:val="00694ACB"/>
    <w:rsid w:val="00694B1F"/>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EA"/>
    <w:rsid w:val="006A130C"/>
    <w:rsid w:val="006A14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78"/>
    <w:rsid w:val="006A3BA0"/>
    <w:rsid w:val="006A3D0A"/>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B69"/>
    <w:rsid w:val="006A6C7D"/>
    <w:rsid w:val="006A6ED5"/>
    <w:rsid w:val="006A714F"/>
    <w:rsid w:val="006A7163"/>
    <w:rsid w:val="006A71F4"/>
    <w:rsid w:val="006A741D"/>
    <w:rsid w:val="006A7574"/>
    <w:rsid w:val="006A78EE"/>
    <w:rsid w:val="006A793C"/>
    <w:rsid w:val="006A7BF2"/>
    <w:rsid w:val="006A7C40"/>
    <w:rsid w:val="006A7D5A"/>
    <w:rsid w:val="006A7FD9"/>
    <w:rsid w:val="006A7FDD"/>
    <w:rsid w:val="006B01AB"/>
    <w:rsid w:val="006B0467"/>
    <w:rsid w:val="006B0489"/>
    <w:rsid w:val="006B04DC"/>
    <w:rsid w:val="006B04F5"/>
    <w:rsid w:val="006B05AC"/>
    <w:rsid w:val="006B06C9"/>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3B2"/>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E5C"/>
    <w:rsid w:val="006C6E92"/>
    <w:rsid w:val="006C71A8"/>
    <w:rsid w:val="006C72E6"/>
    <w:rsid w:val="006C75C9"/>
    <w:rsid w:val="006C7983"/>
    <w:rsid w:val="006C7C0B"/>
    <w:rsid w:val="006C7D05"/>
    <w:rsid w:val="006C7D83"/>
    <w:rsid w:val="006D0182"/>
    <w:rsid w:val="006D022E"/>
    <w:rsid w:val="006D0233"/>
    <w:rsid w:val="006D03CD"/>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D48"/>
    <w:rsid w:val="006D1F1A"/>
    <w:rsid w:val="006D2072"/>
    <w:rsid w:val="006D208D"/>
    <w:rsid w:val="006D21FF"/>
    <w:rsid w:val="006D2301"/>
    <w:rsid w:val="006D2584"/>
    <w:rsid w:val="006D2627"/>
    <w:rsid w:val="006D267F"/>
    <w:rsid w:val="006D2832"/>
    <w:rsid w:val="006D2E0C"/>
    <w:rsid w:val="006D3017"/>
    <w:rsid w:val="006D302A"/>
    <w:rsid w:val="006D3143"/>
    <w:rsid w:val="006D31AF"/>
    <w:rsid w:val="006D31DD"/>
    <w:rsid w:val="006D32A3"/>
    <w:rsid w:val="006D3537"/>
    <w:rsid w:val="006D3602"/>
    <w:rsid w:val="006D37A8"/>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706"/>
    <w:rsid w:val="006D7850"/>
    <w:rsid w:val="006D78B6"/>
    <w:rsid w:val="006D7B93"/>
    <w:rsid w:val="006D7B97"/>
    <w:rsid w:val="006D7DAD"/>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9"/>
    <w:rsid w:val="006E6882"/>
    <w:rsid w:val="006E6A05"/>
    <w:rsid w:val="006E6B61"/>
    <w:rsid w:val="006E6BFF"/>
    <w:rsid w:val="006E6C7D"/>
    <w:rsid w:val="006E6D50"/>
    <w:rsid w:val="006E6DA9"/>
    <w:rsid w:val="006E6F03"/>
    <w:rsid w:val="006E71A8"/>
    <w:rsid w:val="006E71FB"/>
    <w:rsid w:val="006E7320"/>
    <w:rsid w:val="006E7496"/>
    <w:rsid w:val="006E7524"/>
    <w:rsid w:val="006E7670"/>
    <w:rsid w:val="006E7798"/>
    <w:rsid w:val="006E7810"/>
    <w:rsid w:val="006E792F"/>
    <w:rsid w:val="006E7969"/>
    <w:rsid w:val="006E799F"/>
    <w:rsid w:val="006E79F0"/>
    <w:rsid w:val="006E7A09"/>
    <w:rsid w:val="006E7C96"/>
    <w:rsid w:val="006E7E49"/>
    <w:rsid w:val="006E7F71"/>
    <w:rsid w:val="006F00A6"/>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5C8"/>
    <w:rsid w:val="006F4A19"/>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487"/>
    <w:rsid w:val="0070465C"/>
    <w:rsid w:val="007046DA"/>
    <w:rsid w:val="007047A7"/>
    <w:rsid w:val="00704800"/>
    <w:rsid w:val="0070485E"/>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E08"/>
    <w:rsid w:val="00706F12"/>
    <w:rsid w:val="00707059"/>
    <w:rsid w:val="0070711F"/>
    <w:rsid w:val="007072DF"/>
    <w:rsid w:val="00707439"/>
    <w:rsid w:val="0070743B"/>
    <w:rsid w:val="00707642"/>
    <w:rsid w:val="00707702"/>
    <w:rsid w:val="007077BA"/>
    <w:rsid w:val="00707938"/>
    <w:rsid w:val="00707B5C"/>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31A"/>
    <w:rsid w:val="00714404"/>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8F"/>
    <w:rsid w:val="00716FC0"/>
    <w:rsid w:val="0071705F"/>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451"/>
    <w:rsid w:val="00720576"/>
    <w:rsid w:val="0072074C"/>
    <w:rsid w:val="00720759"/>
    <w:rsid w:val="007208DB"/>
    <w:rsid w:val="00720AEA"/>
    <w:rsid w:val="00720BD4"/>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93"/>
    <w:rsid w:val="00724EBC"/>
    <w:rsid w:val="00724F93"/>
    <w:rsid w:val="00725068"/>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E52"/>
    <w:rsid w:val="00726F29"/>
    <w:rsid w:val="00726F70"/>
    <w:rsid w:val="00726FC1"/>
    <w:rsid w:val="0072711A"/>
    <w:rsid w:val="0072722F"/>
    <w:rsid w:val="007274E0"/>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50C"/>
    <w:rsid w:val="00734596"/>
    <w:rsid w:val="007347D2"/>
    <w:rsid w:val="007348A1"/>
    <w:rsid w:val="007348E0"/>
    <w:rsid w:val="00734937"/>
    <w:rsid w:val="0073497A"/>
    <w:rsid w:val="00734FAA"/>
    <w:rsid w:val="007350AC"/>
    <w:rsid w:val="007350CC"/>
    <w:rsid w:val="00735265"/>
    <w:rsid w:val="00735276"/>
    <w:rsid w:val="007353DE"/>
    <w:rsid w:val="00735404"/>
    <w:rsid w:val="0073548E"/>
    <w:rsid w:val="007355AD"/>
    <w:rsid w:val="007356D0"/>
    <w:rsid w:val="007357E4"/>
    <w:rsid w:val="007359E5"/>
    <w:rsid w:val="00735A60"/>
    <w:rsid w:val="00735ECC"/>
    <w:rsid w:val="007361F0"/>
    <w:rsid w:val="0073637C"/>
    <w:rsid w:val="0073694A"/>
    <w:rsid w:val="00736B49"/>
    <w:rsid w:val="00736CBC"/>
    <w:rsid w:val="00736D7B"/>
    <w:rsid w:val="00736E97"/>
    <w:rsid w:val="007370E6"/>
    <w:rsid w:val="0073723D"/>
    <w:rsid w:val="007373C7"/>
    <w:rsid w:val="00737530"/>
    <w:rsid w:val="007377ED"/>
    <w:rsid w:val="00737824"/>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108B"/>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F82"/>
    <w:rsid w:val="00743FB0"/>
    <w:rsid w:val="00744055"/>
    <w:rsid w:val="007443DC"/>
    <w:rsid w:val="007445C9"/>
    <w:rsid w:val="007447B7"/>
    <w:rsid w:val="00744AEC"/>
    <w:rsid w:val="00744E41"/>
    <w:rsid w:val="00744EC9"/>
    <w:rsid w:val="00744F42"/>
    <w:rsid w:val="00744FB1"/>
    <w:rsid w:val="007450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9E0"/>
    <w:rsid w:val="00756A05"/>
    <w:rsid w:val="00756A73"/>
    <w:rsid w:val="00756D17"/>
    <w:rsid w:val="00756D7F"/>
    <w:rsid w:val="007570A3"/>
    <w:rsid w:val="007572E9"/>
    <w:rsid w:val="00757495"/>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54C"/>
    <w:rsid w:val="007655D4"/>
    <w:rsid w:val="007658EE"/>
    <w:rsid w:val="0076598E"/>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BE"/>
    <w:rsid w:val="00771871"/>
    <w:rsid w:val="007718C2"/>
    <w:rsid w:val="00771AB0"/>
    <w:rsid w:val="00771C67"/>
    <w:rsid w:val="00771C85"/>
    <w:rsid w:val="00771D3B"/>
    <w:rsid w:val="00771E4E"/>
    <w:rsid w:val="007721AD"/>
    <w:rsid w:val="0077223A"/>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80"/>
    <w:rsid w:val="007809B7"/>
    <w:rsid w:val="007809E1"/>
    <w:rsid w:val="00780B47"/>
    <w:rsid w:val="00780C87"/>
    <w:rsid w:val="00780FBF"/>
    <w:rsid w:val="007812F2"/>
    <w:rsid w:val="0078141A"/>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702"/>
    <w:rsid w:val="007847B8"/>
    <w:rsid w:val="007847F3"/>
    <w:rsid w:val="0078486B"/>
    <w:rsid w:val="00784B34"/>
    <w:rsid w:val="00784BB5"/>
    <w:rsid w:val="00784C31"/>
    <w:rsid w:val="00784E25"/>
    <w:rsid w:val="00784EA1"/>
    <w:rsid w:val="00784FA9"/>
    <w:rsid w:val="00784FC7"/>
    <w:rsid w:val="00785347"/>
    <w:rsid w:val="00785398"/>
    <w:rsid w:val="00785BB9"/>
    <w:rsid w:val="00785D9E"/>
    <w:rsid w:val="00785FCA"/>
    <w:rsid w:val="00785FE3"/>
    <w:rsid w:val="00786083"/>
    <w:rsid w:val="007861D1"/>
    <w:rsid w:val="00786272"/>
    <w:rsid w:val="007862D0"/>
    <w:rsid w:val="007864B2"/>
    <w:rsid w:val="00786620"/>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91"/>
    <w:rsid w:val="00796FD0"/>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238"/>
    <w:rsid w:val="007B7477"/>
    <w:rsid w:val="007B747A"/>
    <w:rsid w:val="007B7667"/>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820"/>
    <w:rsid w:val="007C3A94"/>
    <w:rsid w:val="007C3D26"/>
    <w:rsid w:val="007C3D88"/>
    <w:rsid w:val="007C3E33"/>
    <w:rsid w:val="007C3EA7"/>
    <w:rsid w:val="007C3F14"/>
    <w:rsid w:val="007C411A"/>
    <w:rsid w:val="007C41CF"/>
    <w:rsid w:val="007C4305"/>
    <w:rsid w:val="007C44F6"/>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7626"/>
    <w:rsid w:val="007C7753"/>
    <w:rsid w:val="007C7AA3"/>
    <w:rsid w:val="007C7AAD"/>
    <w:rsid w:val="007C7B3C"/>
    <w:rsid w:val="007C7BB8"/>
    <w:rsid w:val="007C7ECB"/>
    <w:rsid w:val="007C7EF3"/>
    <w:rsid w:val="007D0123"/>
    <w:rsid w:val="007D015E"/>
    <w:rsid w:val="007D020B"/>
    <w:rsid w:val="007D02C6"/>
    <w:rsid w:val="007D02EC"/>
    <w:rsid w:val="007D04B4"/>
    <w:rsid w:val="007D0677"/>
    <w:rsid w:val="007D0693"/>
    <w:rsid w:val="007D0779"/>
    <w:rsid w:val="007D0842"/>
    <w:rsid w:val="007D089F"/>
    <w:rsid w:val="007D096E"/>
    <w:rsid w:val="007D098C"/>
    <w:rsid w:val="007D09CC"/>
    <w:rsid w:val="007D09F7"/>
    <w:rsid w:val="007D0ACB"/>
    <w:rsid w:val="007D1018"/>
    <w:rsid w:val="007D1097"/>
    <w:rsid w:val="007D10D8"/>
    <w:rsid w:val="007D11B6"/>
    <w:rsid w:val="007D1310"/>
    <w:rsid w:val="007D134B"/>
    <w:rsid w:val="007D149C"/>
    <w:rsid w:val="007D1558"/>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B1"/>
    <w:rsid w:val="007D6EF0"/>
    <w:rsid w:val="007D7042"/>
    <w:rsid w:val="007D7059"/>
    <w:rsid w:val="007D7101"/>
    <w:rsid w:val="007D73A4"/>
    <w:rsid w:val="007D759F"/>
    <w:rsid w:val="007D7789"/>
    <w:rsid w:val="007D794A"/>
    <w:rsid w:val="007D7963"/>
    <w:rsid w:val="007D7E94"/>
    <w:rsid w:val="007E0153"/>
    <w:rsid w:val="007E0162"/>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4D1"/>
    <w:rsid w:val="007E152B"/>
    <w:rsid w:val="007E16CE"/>
    <w:rsid w:val="007E1709"/>
    <w:rsid w:val="007E173C"/>
    <w:rsid w:val="007E17A1"/>
    <w:rsid w:val="007E1A55"/>
    <w:rsid w:val="007E1CB1"/>
    <w:rsid w:val="007E1E4B"/>
    <w:rsid w:val="007E201B"/>
    <w:rsid w:val="007E2117"/>
    <w:rsid w:val="007E2146"/>
    <w:rsid w:val="007E21D1"/>
    <w:rsid w:val="007E21E1"/>
    <w:rsid w:val="007E21F0"/>
    <w:rsid w:val="007E23DA"/>
    <w:rsid w:val="007E25C2"/>
    <w:rsid w:val="007E28BD"/>
    <w:rsid w:val="007E2AAD"/>
    <w:rsid w:val="007E2B64"/>
    <w:rsid w:val="007E2D61"/>
    <w:rsid w:val="007E3031"/>
    <w:rsid w:val="007E30B0"/>
    <w:rsid w:val="007E318B"/>
    <w:rsid w:val="007E3192"/>
    <w:rsid w:val="007E33AE"/>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57F"/>
    <w:rsid w:val="007E5726"/>
    <w:rsid w:val="007E57C3"/>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129"/>
    <w:rsid w:val="007F0187"/>
    <w:rsid w:val="007F01CF"/>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8C0"/>
    <w:rsid w:val="007F1907"/>
    <w:rsid w:val="007F1EC0"/>
    <w:rsid w:val="007F20BD"/>
    <w:rsid w:val="007F2234"/>
    <w:rsid w:val="007F22A5"/>
    <w:rsid w:val="007F2333"/>
    <w:rsid w:val="007F24EE"/>
    <w:rsid w:val="007F2709"/>
    <w:rsid w:val="007F2867"/>
    <w:rsid w:val="007F28AA"/>
    <w:rsid w:val="007F2DBB"/>
    <w:rsid w:val="007F2E73"/>
    <w:rsid w:val="007F2ED4"/>
    <w:rsid w:val="007F2F64"/>
    <w:rsid w:val="007F2FF0"/>
    <w:rsid w:val="007F325F"/>
    <w:rsid w:val="007F3477"/>
    <w:rsid w:val="007F3766"/>
    <w:rsid w:val="007F3812"/>
    <w:rsid w:val="007F3B44"/>
    <w:rsid w:val="007F3D55"/>
    <w:rsid w:val="007F3E98"/>
    <w:rsid w:val="007F3F0A"/>
    <w:rsid w:val="007F3FB0"/>
    <w:rsid w:val="007F42AD"/>
    <w:rsid w:val="007F43A9"/>
    <w:rsid w:val="007F44EB"/>
    <w:rsid w:val="007F474C"/>
    <w:rsid w:val="007F49B9"/>
    <w:rsid w:val="007F4AB7"/>
    <w:rsid w:val="007F4AB8"/>
    <w:rsid w:val="007F4BDB"/>
    <w:rsid w:val="007F5093"/>
    <w:rsid w:val="007F509B"/>
    <w:rsid w:val="007F50F6"/>
    <w:rsid w:val="007F5390"/>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F7"/>
    <w:rsid w:val="007F778A"/>
    <w:rsid w:val="007F7864"/>
    <w:rsid w:val="007F7931"/>
    <w:rsid w:val="007F795B"/>
    <w:rsid w:val="007F7AF7"/>
    <w:rsid w:val="007F7B6D"/>
    <w:rsid w:val="007F7B72"/>
    <w:rsid w:val="007F7C2F"/>
    <w:rsid w:val="007F7C84"/>
    <w:rsid w:val="007F7DD6"/>
    <w:rsid w:val="007F7E0D"/>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C58"/>
    <w:rsid w:val="00802C79"/>
    <w:rsid w:val="00802D2A"/>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8DD"/>
    <w:rsid w:val="00805A40"/>
    <w:rsid w:val="00805B0D"/>
    <w:rsid w:val="00805BC1"/>
    <w:rsid w:val="00805C2A"/>
    <w:rsid w:val="00805E3E"/>
    <w:rsid w:val="00805E4C"/>
    <w:rsid w:val="008060D3"/>
    <w:rsid w:val="00806199"/>
    <w:rsid w:val="00806873"/>
    <w:rsid w:val="00806979"/>
    <w:rsid w:val="0080699F"/>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E2"/>
    <w:rsid w:val="0081411B"/>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706"/>
    <w:rsid w:val="00815D21"/>
    <w:rsid w:val="00815F85"/>
    <w:rsid w:val="00815FC7"/>
    <w:rsid w:val="00816191"/>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B54"/>
    <w:rsid w:val="00820DA1"/>
    <w:rsid w:val="00820DA7"/>
    <w:rsid w:val="00820DC0"/>
    <w:rsid w:val="00820DF1"/>
    <w:rsid w:val="00820EEC"/>
    <w:rsid w:val="00821532"/>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A87"/>
    <w:rsid w:val="00826D90"/>
    <w:rsid w:val="00826F52"/>
    <w:rsid w:val="00827015"/>
    <w:rsid w:val="00827109"/>
    <w:rsid w:val="008271D7"/>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85A"/>
    <w:rsid w:val="008308EA"/>
    <w:rsid w:val="00830900"/>
    <w:rsid w:val="00830ACF"/>
    <w:rsid w:val="00830BA4"/>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66"/>
    <w:rsid w:val="00833927"/>
    <w:rsid w:val="00833E06"/>
    <w:rsid w:val="00833E1A"/>
    <w:rsid w:val="00833E4F"/>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562"/>
    <w:rsid w:val="008566E7"/>
    <w:rsid w:val="008568F9"/>
    <w:rsid w:val="008569DF"/>
    <w:rsid w:val="00856D1D"/>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91D"/>
    <w:rsid w:val="00865B1C"/>
    <w:rsid w:val="00865BA3"/>
    <w:rsid w:val="00865D4C"/>
    <w:rsid w:val="00865DE1"/>
    <w:rsid w:val="00865EA5"/>
    <w:rsid w:val="00865F2F"/>
    <w:rsid w:val="00866368"/>
    <w:rsid w:val="00866453"/>
    <w:rsid w:val="00866781"/>
    <w:rsid w:val="008667A0"/>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47D"/>
    <w:rsid w:val="0087250F"/>
    <w:rsid w:val="008728D0"/>
    <w:rsid w:val="00872A57"/>
    <w:rsid w:val="00872B9D"/>
    <w:rsid w:val="00872D66"/>
    <w:rsid w:val="00872EFE"/>
    <w:rsid w:val="00872F58"/>
    <w:rsid w:val="00873295"/>
    <w:rsid w:val="008734E7"/>
    <w:rsid w:val="00873754"/>
    <w:rsid w:val="00873BF0"/>
    <w:rsid w:val="00873C18"/>
    <w:rsid w:val="00873C51"/>
    <w:rsid w:val="00873D47"/>
    <w:rsid w:val="00873D86"/>
    <w:rsid w:val="0087403C"/>
    <w:rsid w:val="00874200"/>
    <w:rsid w:val="008743EC"/>
    <w:rsid w:val="00874446"/>
    <w:rsid w:val="00874681"/>
    <w:rsid w:val="008746F2"/>
    <w:rsid w:val="00874C13"/>
    <w:rsid w:val="00874D5F"/>
    <w:rsid w:val="00874E33"/>
    <w:rsid w:val="00874F51"/>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FB"/>
    <w:rsid w:val="00880D84"/>
    <w:rsid w:val="00880D85"/>
    <w:rsid w:val="00880F3F"/>
    <w:rsid w:val="008810DF"/>
    <w:rsid w:val="008810FA"/>
    <w:rsid w:val="0088111B"/>
    <w:rsid w:val="0088136D"/>
    <w:rsid w:val="00881411"/>
    <w:rsid w:val="008814CB"/>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A77"/>
    <w:rsid w:val="00884BAC"/>
    <w:rsid w:val="00884BFE"/>
    <w:rsid w:val="00884F1E"/>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541"/>
    <w:rsid w:val="008A17AD"/>
    <w:rsid w:val="008A17AE"/>
    <w:rsid w:val="008A197B"/>
    <w:rsid w:val="008A19FD"/>
    <w:rsid w:val="008A1AA9"/>
    <w:rsid w:val="008A1C17"/>
    <w:rsid w:val="008A1C65"/>
    <w:rsid w:val="008A1C6C"/>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4CE"/>
    <w:rsid w:val="008B269F"/>
    <w:rsid w:val="008B26AC"/>
    <w:rsid w:val="008B28CB"/>
    <w:rsid w:val="008B2A2E"/>
    <w:rsid w:val="008B2A4D"/>
    <w:rsid w:val="008B2BFF"/>
    <w:rsid w:val="008B2C4B"/>
    <w:rsid w:val="008B2D1D"/>
    <w:rsid w:val="008B2DEB"/>
    <w:rsid w:val="008B2FA7"/>
    <w:rsid w:val="008B30C8"/>
    <w:rsid w:val="008B33CB"/>
    <w:rsid w:val="008B35ED"/>
    <w:rsid w:val="008B393E"/>
    <w:rsid w:val="008B39FD"/>
    <w:rsid w:val="008B3AA9"/>
    <w:rsid w:val="008B3E07"/>
    <w:rsid w:val="008B3EC2"/>
    <w:rsid w:val="008B41EF"/>
    <w:rsid w:val="008B4230"/>
    <w:rsid w:val="008B447F"/>
    <w:rsid w:val="008B45A1"/>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884"/>
    <w:rsid w:val="008C68D1"/>
    <w:rsid w:val="008C6C7A"/>
    <w:rsid w:val="008C6C9A"/>
    <w:rsid w:val="008C6F20"/>
    <w:rsid w:val="008C6F4F"/>
    <w:rsid w:val="008C7077"/>
    <w:rsid w:val="008C7400"/>
    <w:rsid w:val="008C74CC"/>
    <w:rsid w:val="008C75CD"/>
    <w:rsid w:val="008C7651"/>
    <w:rsid w:val="008C769F"/>
    <w:rsid w:val="008C7821"/>
    <w:rsid w:val="008C7A7C"/>
    <w:rsid w:val="008C7AEB"/>
    <w:rsid w:val="008C7C71"/>
    <w:rsid w:val="008C7F77"/>
    <w:rsid w:val="008D0192"/>
    <w:rsid w:val="008D01EC"/>
    <w:rsid w:val="008D02CB"/>
    <w:rsid w:val="008D0459"/>
    <w:rsid w:val="008D04EC"/>
    <w:rsid w:val="008D05D2"/>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164"/>
    <w:rsid w:val="008D41C0"/>
    <w:rsid w:val="008D4277"/>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C6"/>
    <w:rsid w:val="008E5B5F"/>
    <w:rsid w:val="008E5C82"/>
    <w:rsid w:val="008E5CCD"/>
    <w:rsid w:val="008E5CED"/>
    <w:rsid w:val="008E5D5A"/>
    <w:rsid w:val="008E5E58"/>
    <w:rsid w:val="008E6103"/>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537"/>
    <w:rsid w:val="008E777B"/>
    <w:rsid w:val="008E77C3"/>
    <w:rsid w:val="008E7853"/>
    <w:rsid w:val="008E7978"/>
    <w:rsid w:val="008E79C5"/>
    <w:rsid w:val="008E79FB"/>
    <w:rsid w:val="008E7DB3"/>
    <w:rsid w:val="008F0044"/>
    <w:rsid w:val="008F01AB"/>
    <w:rsid w:val="008F0271"/>
    <w:rsid w:val="008F0460"/>
    <w:rsid w:val="008F052C"/>
    <w:rsid w:val="008F05D1"/>
    <w:rsid w:val="008F07AA"/>
    <w:rsid w:val="008F09ED"/>
    <w:rsid w:val="008F0C4E"/>
    <w:rsid w:val="008F0CEA"/>
    <w:rsid w:val="008F0D27"/>
    <w:rsid w:val="008F0ED7"/>
    <w:rsid w:val="008F1617"/>
    <w:rsid w:val="008F180F"/>
    <w:rsid w:val="008F18D4"/>
    <w:rsid w:val="008F1996"/>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495"/>
    <w:rsid w:val="008F54DE"/>
    <w:rsid w:val="008F555E"/>
    <w:rsid w:val="008F56E6"/>
    <w:rsid w:val="008F56F9"/>
    <w:rsid w:val="008F595E"/>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BC"/>
    <w:rsid w:val="009024E3"/>
    <w:rsid w:val="0090255A"/>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A8E"/>
    <w:rsid w:val="00906BB4"/>
    <w:rsid w:val="00906EED"/>
    <w:rsid w:val="00906FD8"/>
    <w:rsid w:val="00907071"/>
    <w:rsid w:val="0090715C"/>
    <w:rsid w:val="0090725A"/>
    <w:rsid w:val="009077E1"/>
    <w:rsid w:val="0090785A"/>
    <w:rsid w:val="00907880"/>
    <w:rsid w:val="009078EA"/>
    <w:rsid w:val="00907AA3"/>
    <w:rsid w:val="00907B4A"/>
    <w:rsid w:val="00907D99"/>
    <w:rsid w:val="0091004D"/>
    <w:rsid w:val="009100A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C1"/>
    <w:rsid w:val="009113C6"/>
    <w:rsid w:val="009116DE"/>
    <w:rsid w:val="00911861"/>
    <w:rsid w:val="00911B4D"/>
    <w:rsid w:val="00911DD3"/>
    <w:rsid w:val="00911E1A"/>
    <w:rsid w:val="0091232A"/>
    <w:rsid w:val="0091236B"/>
    <w:rsid w:val="009123B9"/>
    <w:rsid w:val="00912597"/>
    <w:rsid w:val="009128E0"/>
    <w:rsid w:val="0091298F"/>
    <w:rsid w:val="00912B7D"/>
    <w:rsid w:val="00912C8A"/>
    <w:rsid w:val="00912CB8"/>
    <w:rsid w:val="0091311F"/>
    <w:rsid w:val="0091345B"/>
    <w:rsid w:val="00913619"/>
    <w:rsid w:val="00913776"/>
    <w:rsid w:val="0091396C"/>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BD"/>
    <w:rsid w:val="0091562C"/>
    <w:rsid w:val="00915665"/>
    <w:rsid w:val="0091610F"/>
    <w:rsid w:val="0091614A"/>
    <w:rsid w:val="009161BA"/>
    <w:rsid w:val="0091631E"/>
    <w:rsid w:val="00916328"/>
    <w:rsid w:val="00916433"/>
    <w:rsid w:val="0091647F"/>
    <w:rsid w:val="00916827"/>
    <w:rsid w:val="00916996"/>
    <w:rsid w:val="00916AF5"/>
    <w:rsid w:val="009170BC"/>
    <w:rsid w:val="009173EB"/>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977"/>
    <w:rsid w:val="00923ABA"/>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D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1C7"/>
    <w:rsid w:val="009335A0"/>
    <w:rsid w:val="00933B1B"/>
    <w:rsid w:val="00933D61"/>
    <w:rsid w:val="00933DE4"/>
    <w:rsid w:val="00933DEB"/>
    <w:rsid w:val="00933E25"/>
    <w:rsid w:val="00933F7F"/>
    <w:rsid w:val="00933FAB"/>
    <w:rsid w:val="009340DA"/>
    <w:rsid w:val="009343B2"/>
    <w:rsid w:val="0093457F"/>
    <w:rsid w:val="00934753"/>
    <w:rsid w:val="00934A84"/>
    <w:rsid w:val="00934AAA"/>
    <w:rsid w:val="00934BDE"/>
    <w:rsid w:val="00934CF7"/>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A09"/>
    <w:rsid w:val="00937AC7"/>
    <w:rsid w:val="00937D15"/>
    <w:rsid w:val="00937EC4"/>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6DE"/>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A4"/>
    <w:rsid w:val="00952999"/>
    <w:rsid w:val="00952ACA"/>
    <w:rsid w:val="00952C34"/>
    <w:rsid w:val="00952FFA"/>
    <w:rsid w:val="009532CD"/>
    <w:rsid w:val="00953621"/>
    <w:rsid w:val="009536DC"/>
    <w:rsid w:val="00953702"/>
    <w:rsid w:val="009537A7"/>
    <w:rsid w:val="009537EC"/>
    <w:rsid w:val="00953850"/>
    <w:rsid w:val="00953883"/>
    <w:rsid w:val="009539E6"/>
    <w:rsid w:val="00953AFB"/>
    <w:rsid w:val="00953B1F"/>
    <w:rsid w:val="00953BCD"/>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8BF"/>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1BA"/>
    <w:rsid w:val="0097179C"/>
    <w:rsid w:val="0097182A"/>
    <w:rsid w:val="00971940"/>
    <w:rsid w:val="00971AD0"/>
    <w:rsid w:val="00971B92"/>
    <w:rsid w:val="00971E51"/>
    <w:rsid w:val="00971EC5"/>
    <w:rsid w:val="00971F6B"/>
    <w:rsid w:val="00971FCC"/>
    <w:rsid w:val="0097201E"/>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C"/>
    <w:rsid w:val="0097479F"/>
    <w:rsid w:val="009747BF"/>
    <w:rsid w:val="0097495A"/>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4DA"/>
    <w:rsid w:val="009765AC"/>
    <w:rsid w:val="009766FC"/>
    <w:rsid w:val="009767DE"/>
    <w:rsid w:val="00976BB8"/>
    <w:rsid w:val="00976D63"/>
    <w:rsid w:val="00976EDA"/>
    <w:rsid w:val="00977214"/>
    <w:rsid w:val="009773A0"/>
    <w:rsid w:val="009773AF"/>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EDA"/>
    <w:rsid w:val="00983F93"/>
    <w:rsid w:val="00983FCA"/>
    <w:rsid w:val="00984206"/>
    <w:rsid w:val="009843FC"/>
    <w:rsid w:val="00984452"/>
    <w:rsid w:val="009845BC"/>
    <w:rsid w:val="00984621"/>
    <w:rsid w:val="00984E85"/>
    <w:rsid w:val="00984F16"/>
    <w:rsid w:val="00984F41"/>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8DA"/>
    <w:rsid w:val="009879B5"/>
    <w:rsid w:val="009879F3"/>
    <w:rsid w:val="009879F4"/>
    <w:rsid w:val="00987C37"/>
    <w:rsid w:val="00987D27"/>
    <w:rsid w:val="009900A4"/>
    <w:rsid w:val="009900DF"/>
    <w:rsid w:val="00990238"/>
    <w:rsid w:val="0099039B"/>
    <w:rsid w:val="0099052C"/>
    <w:rsid w:val="009906BA"/>
    <w:rsid w:val="0099070D"/>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A5"/>
    <w:rsid w:val="00993E03"/>
    <w:rsid w:val="0099415E"/>
    <w:rsid w:val="0099449D"/>
    <w:rsid w:val="00994546"/>
    <w:rsid w:val="00994BD1"/>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D6E"/>
    <w:rsid w:val="009A7E9C"/>
    <w:rsid w:val="009A7EE7"/>
    <w:rsid w:val="009B003C"/>
    <w:rsid w:val="009B0097"/>
    <w:rsid w:val="009B0542"/>
    <w:rsid w:val="009B0A06"/>
    <w:rsid w:val="009B0C68"/>
    <w:rsid w:val="009B0DA0"/>
    <w:rsid w:val="009B0DD2"/>
    <w:rsid w:val="009B13A1"/>
    <w:rsid w:val="009B1513"/>
    <w:rsid w:val="009B1677"/>
    <w:rsid w:val="009B1A01"/>
    <w:rsid w:val="009B1AF7"/>
    <w:rsid w:val="009B1C43"/>
    <w:rsid w:val="009B1FA9"/>
    <w:rsid w:val="009B1FEE"/>
    <w:rsid w:val="009B2058"/>
    <w:rsid w:val="009B2092"/>
    <w:rsid w:val="009B22A1"/>
    <w:rsid w:val="009B245E"/>
    <w:rsid w:val="009B24E9"/>
    <w:rsid w:val="009B2532"/>
    <w:rsid w:val="009B2655"/>
    <w:rsid w:val="009B2A41"/>
    <w:rsid w:val="009B3034"/>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E8"/>
    <w:rsid w:val="009B5423"/>
    <w:rsid w:val="009B5497"/>
    <w:rsid w:val="009B54E0"/>
    <w:rsid w:val="009B55C0"/>
    <w:rsid w:val="009B5821"/>
    <w:rsid w:val="009B58E8"/>
    <w:rsid w:val="009B591E"/>
    <w:rsid w:val="009B59B0"/>
    <w:rsid w:val="009B5A21"/>
    <w:rsid w:val="009B5B3F"/>
    <w:rsid w:val="009B5D2F"/>
    <w:rsid w:val="009B5F32"/>
    <w:rsid w:val="009B6108"/>
    <w:rsid w:val="009B6157"/>
    <w:rsid w:val="009B616B"/>
    <w:rsid w:val="009B62F9"/>
    <w:rsid w:val="009B66A0"/>
    <w:rsid w:val="009B68AD"/>
    <w:rsid w:val="009B6933"/>
    <w:rsid w:val="009B6C13"/>
    <w:rsid w:val="009B6F64"/>
    <w:rsid w:val="009B7100"/>
    <w:rsid w:val="009B717B"/>
    <w:rsid w:val="009B718A"/>
    <w:rsid w:val="009B7235"/>
    <w:rsid w:val="009B750D"/>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9CD"/>
    <w:rsid w:val="009C3D88"/>
    <w:rsid w:val="009C3F40"/>
    <w:rsid w:val="009C3FF0"/>
    <w:rsid w:val="009C4365"/>
    <w:rsid w:val="009C43EB"/>
    <w:rsid w:val="009C460F"/>
    <w:rsid w:val="009C46A2"/>
    <w:rsid w:val="009C47D1"/>
    <w:rsid w:val="009C48F6"/>
    <w:rsid w:val="009C4D10"/>
    <w:rsid w:val="009C5078"/>
    <w:rsid w:val="009C5129"/>
    <w:rsid w:val="009C520B"/>
    <w:rsid w:val="009C5430"/>
    <w:rsid w:val="009C56B8"/>
    <w:rsid w:val="009C56BA"/>
    <w:rsid w:val="009C5785"/>
    <w:rsid w:val="009C5793"/>
    <w:rsid w:val="009C5874"/>
    <w:rsid w:val="009C5A0F"/>
    <w:rsid w:val="009C5F9A"/>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0D5"/>
    <w:rsid w:val="009D1205"/>
    <w:rsid w:val="009D1325"/>
    <w:rsid w:val="009D15DF"/>
    <w:rsid w:val="009D15E0"/>
    <w:rsid w:val="009D1601"/>
    <w:rsid w:val="009D1652"/>
    <w:rsid w:val="009D16A7"/>
    <w:rsid w:val="009D1781"/>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11"/>
    <w:rsid w:val="009E0782"/>
    <w:rsid w:val="009E07D7"/>
    <w:rsid w:val="009E0AF6"/>
    <w:rsid w:val="009E1066"/>
    <w:rsid w:val="009E11A9"/>
    <w:rsid w:val="009E12D1"/>
    <w:rsid w:val="009E13AF"/>
    <w:rsid w:val="009E141F"/>
    <w:rsid w:val="009E176B"/>
    <w:rsid w:val="009E17AB"/>
    <w:rsid w:val="009E1926"/>
    <w:rsid w:val="009E1A33"/>
    <w:rsid w:val="009E1A74"/>
    <w:rsid w:val="009E1D6D"/>
    <w:rsid w:val="009E1E13"/>
    <w:rsid w:val="009E1F43"/>
    <w:rsid w:val="009E1F70"/>
    <w:rsid w:val="009E1FFC"/>
    <w:rsid w:val="009E2091"/>
    <w:rsid w:val="009E2157"/>
    <w:rsid w:val="009E217E"/>
    <w:rsid w:val="009E226A"/>
    <w:rsid w:val="009E238A"/>
    <w:rsid w:val="009E24A8"/>
    <w:rsid w:val="009E2794"/>
    <w:rsid w:val="009E2A62"/>
    <w:rsid w:val="009E2BF7"/>
    <w:rsid w:val="009E2F97"/>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AA"/>
    <w:rsid w:val="009E53D6"/>
    <w:rsid w:val="009E5407"/>
    <w:rsid w:val="009E548C"/>
    <w:rsid w:val="009E55D4"/>
    <w:rsid w:val="009E561A"/>
    <w:rsid w:val="009E5656"/>
    <w:rsid w:val="009E5817"/>
    <w:rsid w:val="009E5881"/>
    <w:rsid w:val="009E59F9"/>
    <w:rsid w:val="009E5AB4"/>
    <w:rsid w:val="009E6022"/>
    <w:rsid w:val="009E605E"/>
    <w:rsid w:val="009E6262"/>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E4"/>
    <w:rsid w:val="009F29A1"/>
    <w:rsid w:val="009F2C55"/>
    <w:rsid w:val="009F2D9C"/>
    <w:rsid w:val="009F2E7E"/>
    <w:rsid w:val="009F368F"/>
    <w:rsid w:val="009F393B"/>
    <w:rsid w:val="009F3A4B"/>
    <w:rsid w:val="009F3C9A"/>
    <w:rsid w:val="009F3CD8"/>
    <w:rsid w:val="009F3EF2"/>
    <w:rsid w:val="009F3F35"/>
    <w:rsid w:val="009F416E"/>
    <w:rsid w:val="009F41E1"/>
    <w:rsid w:val="009F426F"/>
    <w:rsid w:val="009F4375"/>
    <w:rsid w:val="009F4834"/>
    <w:rsid w:val="009F4AEC"/>
    <w:rsid w:val="009F4C62"/>
    <w:rsid w:val="009F4E78"/>
    <w:rsid w:val="009F4F05"/>
    <w:rsid w:val="009F5606"/>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83"/>
    <w:rsid w:val="009F7907"/>
    <w:rsid w:val="009F79F3"/>
    <w:rsid w:val="009F7C28"/>
    <w:rsid w:val="009F7CFE"/>
    <w:rsid w:val="009F7E34"/>
    <w:rsid w:val="00A00248"/>
    <w:rsid w:val="00A00519"/>
    <w:rsid w:val="00A0062A"/>
    <w:rsid w:val="00A00724"/>
    <w:rsid w:val="00A00856"/>
    <w:rsid w:val="00A00B7C"/>
    <w:rsid w:val="00A00DC8"/>
    <w:rsid w:val="00A00E19"/>
    <w:rsid w:val="00A01006"/>
    <w:rsid w:val="00A011C6"/>
    <w:rsid w:val="00A011C8"/>
    <w:rsid w:val="00A01A21"/>
    <w:rsid w:val="00A01A8B"/>
    <w:rsid w:val="00A01B22"/>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93"/>
    <w:rsid w:val="00A0391D"/>
    <w:rsid w:val="00A0393E"/>
    <w:rsid w:val="00A0394B"/>
    <w:rsid w:val="00A03CA5"/>
    <w:rsid w:val="00A04541"/>
    <w:rsid w:val="00A0463A"/>
    <w:rsid w:val="00A0465F"/>
    <w:rsid w:val="00A04846"/>
    <w:rsid w:val="00A049C8"/>
    <w:rsid w:val="00A04A20"/>
    <w:rsid w:val="00A04A92"/>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FF"/>
    <w:rsid w:val="00A05E9C"/>
    <w:rsid w:val="00A05FF8"/>
    <w:rsid w:val="00A06008"/>
    <w:rsid w:val="00A06525"/>
    <w:rsid w:val="00A06687"/>
    <w:rsid w:val="00A06729"/>
    <w:rsid w:val="00A0689E"/>
    <w:rsid w:val="00A068EF"/>
    <w:rsid w:val="00A06AC3"/>
    <w:rsid w:val="00A06B63"/>
    <w:rsid w:val="00A06E7C"/>
    <w:rsid w:val="00A06F57"/>
    <w:rsid w:val="00A07222"/>
    <w:rsid w:val="00A075FA"/>
    <w:rsid w:val="00A07654"/>
    <w:rsid w:val="00A07679"/>
    <w:rsid w:val="00A076D6"/>
    <w:rsid w:val="00A07894"/>
    <w:rsid w:val="00A07B16"/>
    <w:rsid w:val="00A07B92"/>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87C"/>
    <w:rsid w:val="00A13911"/>
    <w:rsid w:val="00A13A53"/>
    <w:rsid w:val="00A13AA6"/>
    <w:rsid w:val="00A13B51"/>
    <w:rsid w:val="00A13B5F"/>
    <w:rsid w:val="00A13BF7"/>
    <w:rsid w:val="00A13CF1"/>
    <w:rsid w:val="00A13F4C"/>
    <w:rsid w:val="00A141AF"/>
    <w:rsid w:val="00A142CA"/>
    <w:rsid w:val="00A142D5"/>
    <w:rsid w:val="00A1435A"/>
    <w:rsid w:val="00A145D0"/>
    <w:rsid w:val="00A1468E"/>
    <w:rsid w:val="00A14743"/>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F96"/>
    <w:rsid w:val="00A20132"/>
    <w:rsid w:val="00A201A8"/>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82C"/>
    <w:rsid w:val="00A26883"/>
    <w:rsid w:val="00A26C66"/>
    <w:rsid w:val="00A26D60"/>
    <w:rsid w:val="00A26EE0"/>
    <w:rsid w:val="00A26FEE"/>
    <w:rsid w:val="00A2719B"/>
    <w:rsid w:val="00A2756F"/>
    <w:rsid w:val="00A275C9"/>
    <w:rsid w:val="00A276E9"/>
    <w:rsid w:val="00A276F1"/>
    <w:rsid w:val="00A27886"/>
    <w:rsid w:val="00A27EFE"/>
    <w:rsid w:val="00A3051C"/>
    <w:rsid w:val="00A305A2"/>
    <w:rsid w:val="00A305BF"/>
    <w:rsid w:val="00A30629"/>
    <w:rsid w:val="00A3072C"/>
    <w:rsid w:val="00A307C5"/>
    <w:rsid w:val="00A308DB"/>
    <w:rsid w:val="00A30915"/>
    <w:rsid w:val="00A30BAE"/>
    <w:rsid w:val="00A30CDD"/>
    <w:rsid w:val="00A30EA6"/>
    <w:rsid w:val="00A3103E"/>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08"/>
    <w:rsid w:val="00A40531"/>
    <w:rsid w:val="00A40567"/>
    <w:rsid w:val="00A40635"/>
    <w:rsid w:val="00A406BF"/>
    <w:rsid w:val="00A40889"/>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B2"/>
    <w:rsid w:val="00A432DA"/>
    <w:rsid w:val="00A432EC"/>
    <w:rsid w:val="00A43340"/>
    <w:rsid w:val="00A4339C"/>
    <w:rsid w:val="00A43486"/>
    <w:rsid w:val="00A43537"/>
    <w:rsid w:val="00A43631"/>
    <w:rsid w:val="00A4392A"/>
    <w:rsid w:val="00A43B95"/>
    <w:rsid w:val="00A43C57"/>
    <w:rsid w:val="00A43D83"/>
    <w:rsid w:val="00A43E00"/>
    <w:rsid w:val="00A43F54"/>
    <w:rsid w:val="00A43F8D"/>
    <w:rsid w:val="00A4414C"/>
    <w:rsid w:val="00A4440F"/>
    <w:rsid w:val="00A44444"/>
    <w:rsid w:val="00A44882"/>
    <w:rsid w:val="00A44912"/>
    <w:rsid w:val="00A44AA5"/>
    <w:rsid w:val="00A44CD9"/>
    <w:rsid w:val="00A44DE9"/>
    <w:rsid w:val="00A44E28"/>
    <w:rsid w:val="00A44F82"/>
    <w:rsid w:val="00A451D0"/>
    <w:rsid w:val="00A4570E"/>
    <w:rsid w:val="00A45779"/>
    <w:rsid w:val="00A45A3B"/>
    <w:rsid w:val="00A45FF6"/>
    <w:rsid w:val="00A46245"/>
    <w:rsid w:val="00A463C4"/>
    <w:rsid w:val="00A464FD"/>
    <w:rsid w:val="00A4652D"/>
    <w:rsid w:val="00A465A9"/>
    <w:rsid w:val="00A46653"/>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CB9"/>
    <w:rsid w:val="00A51D5B"/>
    <w:rsid w:val="00A51EEE"/>
    <w:rsid w:val="00A5204F"/>
    <w:rsid w:val="00A5213D"/>
    <w:rsid w:val="00A521E0"/>
    <w:rsid w:val="00A523FD"/>
    <w:rsid w:val="00A5262A"/>
    <w:rsid w:val="00A52ABD"/>
    <w:rsid w:val="00A52AD9"/>
    <w:rsid w:val="00A52C1F"/>
    <w:rsid w:val="00A52D1E"/>
    <w:rsid w:val="00A52E4C"/>
    <w:rsid w:val="00A52EF2"/>
    <w:rsid w:val="00A52F01"/>
    <w:rsid w:val="00A52FDE"/>
    <w:rsid w:val="00A5301B"/>
    <w:rsid w:val="00A53085"/>
    <w:rsid w:val="00A53220"/>
    <w:rsid w:val="00A53704"/>
    <w:rsid w:val="00A537F4"/>
    <w:rsid w:val="00A5381A"/>
    <w:rsid w:val="00A5397A"/>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37C"/>
    <w:rsid w:val="00A56383"/>
    <w:rsid w:val="00A563E1"/>
    <w:rsid w:val="00A565D9"/>
    <w:rsid w:val="00A56665"/>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34F8"/>
    <w:rsid w:val="00A73873"/>
    <w:rsid w:val="00A7395A"/>
    <w:rsid w:val="00A73A23"/>
    <w:rsid w:val="00A73B92"/>
    <w:rsid w:val="00A73FFF"/>
    <w:rsid w:val="00A741AA"/>
    <w:rsid w:val="00A7422E"/>
    <w:rsid w:val="00A7437A"/>
    <w:rsid w:val="00A744A2"/>
    <w:rsid w:val="00A745D9"/>
    <w:rsid w:val="00A746E0"/>
    <w:rsid w:val="00A74824"/>
    <w:rsid w:val="00A7495F"/>
    <w:rsid w:val="00A74BDE"/>
    <w:rsid w:val="00A74DE8"/>
    <w:rsid w:val="00A74E04"/>
    <w:rsid w:val="00A74E79"/>
    <w:rsid w:val="00A74EB9"/>
    <w:rsid w:val="00A74F6C"/>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967"/>
    <w:rsid w:val="00A87A58"/>
    <w:rsid w:val="00A87C9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20E"/>
    <w:rsid w:val="00A91218"/>
    <w:rsid w:val="00A913EA"/>
    <w:rsid w:val="00A91434"/>
    <w:rsid w:val="00A91469"/>
    <w:rsid w:val="00A91477"/>
    <w:rsid w:val="00A91491"/>
    <w:rsid w:val="00A91523"/>
    <w:rsid w:val="00A9159B"/>
    <w:rsid w:val="00A9164F"/>
    <w:rsid w:val="00A91701"/>
    <w:rsid w:val="00A91764"/>
    <w:rsid w:val="00A9198B"/>
    <w:rsid w:val="00A91F3E"/>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C0"/>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868"/>
    <w:rsid w:val="00AA2982"/>
    <w:rsid w:val="00AA29A3"/>
    <w:rsid w:val="00AA29F2"/>
    <w:rsid w:val="00AA2B11"/>
    <w:rsid w:val="00AA2CD8"/>
    <w:rsid w:val="00AA2D01"/>
    <w:rsid w:val="00AA2D29"/>
    <w:rsid w:val="00AA30A2"/>
    <w:rsid w:val="00AA30C9"/>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BF"/>
    <w:rsid w:val="00AA6206"/>
    <w:rsid w:val="00AA62B8"/>
    <w:rsid w:val="00AA62FC"/>
    <w:rsid w:val="00AA630A"/>
    <w:rsid w:val="00AA642A"/>
    <w:rsid w:val="00AA65F4"/>
    <w:rsid w:val="00AA69EF"/>
    <w:rsid w:val="00AA6B64"/>
    <w:rsid w:val="00AA6BDC"/>
    <w:rsid w:val="00AA6E9B"/>
    <w:rsid w:val="00AA6F85"/>
    <w:rsid w:val="00AA6F9A"/>
    <w:rsid w:val="00AA702C"/>
    <w:rsid w:val="00AA7130"/>
    <w:rsid w:val="00AA714A"/>
    <w:rsid w:val="00AA71B0"/>
    <w:rsid w:val="00AA72A5"/>
    <w:rsid w:val="00AA74A0"/>
    <w:rsid w:val="00AA78F5"/>
    <w:rsid w:val="00AA792F"/>
    <w:rsid w:val="00AA79EB"/>
    <w:rsid w:val="00AA7C4F"/>
    <w:rsid w:val="00AB001C"/>
    <w:rsid w:val="00AB01CF"/>
    <w:rsid w:val="00AB02C8"/>
    <w:rsid w:val="00AB06B8"/>
    <w:rsid w:val="00AB0A3C"/>
    <w:rsid w:val="00AB0ADE"/>
    <w:rsid w:val="00AB0CA0"/>
    <w:rsid w:val="00AB0E70"/>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55D"/>
    <w:rsid w:val="00AB2569"/>
    <w:rsid w:val="00AB2601"/>
    <w:rsid w:val="00AB2857"/>
    <w:rsid w:val="00AB2A04"/>
    <w:rsid w:val="00AB2AAB"/>
    <w:rsid w:val="00AB2B3A"/>
    <w:rsid w:val="00AB2F8A"/>
    <w:rsid w:val="00AB3097"/>
    <w:rsid w:val="00AB3299"/>
    <w:rsid w:val="00AB33A4"/>
    <w:rsid w:val="00AB33EF"/>
    <w:rsid w:val="00AB3418"/>
    <w:rsid w:val="00AB3491"/>
    <w:rsid w:val="00AB3536"/>
    <w:rsid w:val="00AB3612"/>
    <w:rsid w:val="00AB38F0"/>
    <w:rsid w:val="00AB3908"/>
    <w:rsid w:val="00AB3D94"/>
    <w:rsid w:val="00AB3E16"/>
    <w:rsid w:val="00AB3E3E"/>
    <w:rsid w:val="00AB3F13"/>
    <w:rsid w:val="00AB4157"/>
    <w:rsid w:val="00AB417E"/>
    <w:rsid w:val="00AB42FF"/>
    <w:rsid w:val="00AB43B4"/>
    <w:rsid w:val="00AB45F0"/>
    <w:rsid w:val="00AB4885"/>
    <w:rsid w:val="00AB489A"/>
    <w:rsid w:val="00AB491B"/>
    <w:rsid w:val="00AB49D8"/>
    <w:rsid w:val="00AB4A5E"/>
    <w:rsid w:val="00AB4E6A"/>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9AA"/>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9C3"/>
    <w:rsid w:val="00AC4A1A"/>
    <w:rsid w:val="00AC4D53"/>
    <w:rsid w:val="00AC4E2E"/>
    <w:rsid w:val="00AC4E59"/>
    <w:rsid w:val="00AC501A"/>
    <w:rsid w:val="00AC515B"/>
    <w:rsid w:val="00AC51BF"/>
    <w:rsid w:val="00AC520B"/>
    <w:rsid w:val="00AC5439"/>
    <w:rsid w:val="00AC551E"/>
    <w:rsid w:val="00AC57E0"/>
    <w:rsid w:val="00AC5A3B"/>
    <w:rsid w:val="00AC5BE9"/>
    <w:rsid w:val="00AC5D8C"/>
    <w:rsid w:val="00AC61B3"/>
    <w:rsid w:val="00AC63F4"/>
    <w:rsid w:val="00AC6521"/>
    <w:rsid w:val="00AC65F2"/>
    <w:rsid w:val="00AC683C"/>
    <w:rsid w:val="00AC690A"/>
    <w:rsid w:val="00AC69BE"/>
    <w:rsid w:val="00AC6A26"/>
    <w:rsid w:val="00AC6A8B"/>
    <w:rsid w:val="00AC6D0A"/>
    <w:rsid w:val="00AC71E2"/>
    <w:rsid w:val="00AC7327"/>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619"/>
    <w:rsid w:val="00AD36F2"/>
    <w:rsid w:val="00AD3723"/>
    <w:rsid w:val="00AD3B1B"/>
    <w:rsid w:val="00AD3BEC"/>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10F"/>
    <w:rsid w:val="00AD632A"/>
    <w:rsid w:val="00AD63BA"/>
    <w:rsid w:val="00AD6808"/>
    <w:rsid w:val="00AD6880"/>
    <w:rsid w:val="00AD68B5"/>
    <w:rsid w:val="00AD6985"/>
    <w:rsid w:val="00AD6C7F"/>
    <w:rsid w:val="00AD6E10"/>
    <w:rsid w:val="00AD6E9E"/>
    <w:rsid w:val="00AD6FC6"/>
    <w:rsid w:val="00AD70C9"/>
    <w:rsid w:val="00AD723D"/>
    <w:rsid w:val="00AD732B"/>
    <w:rsid w:val="00AD742D"/>
    <w:rsid w:val="00AD7599"/>
    <w:rsid w:val="00AD75A6"/>
    <w:rsid w:val="00AD7636"/>
    <w:rsid w:val="00AD7920"/>
    <w:rsid w:val="00AD7927"/>
    <w:rsid w:val="00AD7984"/>
    <w:rsid w:val="00AE0074"/>
    <w:rsid w:val="00AE020E"/>
    <w:rsid w:val="00AE0576"/>
    <w:rsid w:val="00AE060F"/>
    <w:rsid w:val="00AE071F"/>
    <w:rsid w:val="00AE07B6"/>
    <w:rsid w:val="00AE088F"/>
    <w:rsid w:val="00AE08F3"/>
    <w:rsid w:val="00AE0CE0"/>
    <w:rsid w:val="00AE0D23"/>
    <w:rsid w:val="00AE0E9E"/>
    <w:rsid w:val="00AE139E"/>
    <w:rsid w:val="00AE1418"/>
    <w:rsid w:val="00AE14B7"/>
    <w:rsid w:val="00AE14CD"/>
    <w:rsid w:val="00AE1625"/>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E9"/>
    <w:rsid w:val="00AE4454"/>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4F9"/>
    <w:rsid w:val="00AF15B9"/>
    <w:rsid w:val="00AF1678"/>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AB"/>
    <w:rsid w:val="00AF7E9E"/>
    <w:rsid w:val="00AF7EDB"/>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792"/>
    <w:rsid w:val="00B1187A"/>
    <w:rsid w:val="00B11882"/>
    <w:rsid w:val="00B11C98"/>
    <w:rsid w:val="00B11E29"/>
    <w:rsid w:val="00B12123"/>
    <w:rsid w:val="00B1215A"/>
    <w:rsid w:val="00B1219E"/>
    <w:rsid w:val="00B12287"/>
    <w:rsid w:val="00B123BA"/>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FAA"/>
    <w:rsid w:val="00B1653B"/>
    <w:rsid w:val="00B16588"/>
    <w:rsid w:val="00B1667C"/>
    <w:rsid w:val="00B167A6"/>
    <w:rsid w:val="00B168F9"/>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620"/>
    <w:rsid w:val="00B24708"/>
    <w:rsid w:val="00B2498B"/>
    <w:rsid w:val="00B24B39"/>
    <w:rsid w:val="00B24B93"/>
    <w:rsid w:val="00B24C1C"/>
    <w:rsid w:val="00B24D59"/>
    <w:rsid w:val="00B24F49"/>
    <w:rsid w:val="00B251B1"/>
    <w:rsid w:val="00B25370"/>
    <w:rsid w:val="00B253BD"/>
    <w:rsid w:val="00B2544E"/>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E74"/>
    <w:rsid w:val="00B30F39"/>
    <w:rsid w:val="00B3112F"/>
    <w:rsid w:val="00B311CC"/>
    <w:rsid w:val="00B312B1"/>
    <w:rsid w:val="00B315BB"/>
    <w:rsid w:val="00B315CC"/>
    <w:rsid w:val="00B3187E"/>
    <w:rsid w:val="00B318EE"/>
    <w:rsid w:val="00B31905"/>
    <w:rsid w:val="00B31E5F"/>
    <w:rsid w:val="00B32351"/>
    <w:rsid w:val="00B3238D"/>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6D"/>
    <w:rsid w:val="00B33802"/>
    <w:rsid w:val="00B3388C"/>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E11"/>
    <w:rsid w:val="00B34E40"/>
    <w:rsid w:val="00B34EFE"/>
    <w:rsid w:val="00B34F13"/>
    <w:rsid w:val="00B35035"/>
    <w:rsid w:val="00B3511C"/>
    <w:rsid w:val="00B35148"/>
    <w:rsid w:val="00B351D4"/>
    <w:rsid w:val="00B3539A"/>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D5C"/>
    <w:rsid w:val="00B3702D"/>
    <w:rsid w:val="00B37121"/>
    <w:rsid w:val="00B373A8"/>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7137"/>
    <w:rsid w:val="00B47210"/>
    <w:rsid w:val="00B4747E"/>
    <w:rsid w:val="00B4776B"/>
    <w:rsid w:val="00B47784"/>
    <w:rsid w:val="00B4783F"/>
    <w:rsid w:val="00B47C9A"/>
    <w:rsid w:val="00B47CEF"/>
    <w:rsid w:val="00B47E6F"/>
    <w:rsid w:val="00B47F1F"/>
    <w:rsid w:val="00B47F88"/>
    <w:rsid w:val="00B4E02D"/>
    <w:rsid w:val="00B5020A"/>
    <w:rsid w:val="00B50353"/>
    <w:rsid w:val="00B504F7"/>
    <w:rsid w:val="00B5055B"/>
    <w:rsid w:val="00B509C8"/>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C92"/>
    <w:rsid w:val="00B63071"/>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A86"/>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9E3"/>
    <w:rsid w:val="00B75C6D"/>
    <w:rsid w:val="00B75F2C"/>
    <w:rsid w:val="00B76098"/>
    <w:rsid w:val="00B760B4"/>
    <w:rsid w:val="00B7623C"/>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F"/>
    <w:rsid w:val="00B779CC"/>
    <w:rsid w:val="00B779E9"/>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33"/>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84"/>
    <w:rsid w:val="00B828D6"/>
    <w:rsid w:val="00B82D64"/>
    <w:rsid w:val="00B82F4C"/>
    <w:rsid w:val="00B830F7"/>
    <w:rsid w:val="00B8321E"/>
    <w:rsid w:val="00B833AF"/>
    <w:rsid w:val="00B83539"/>
    <w:rsid w:val="00B8364A"/>
    <w:rsid w:val="00B8390B"/>
    <w:rsid w:val="00B83962"/>
    <w:rsid w:val="00B83AB3"/>
    <w:rsid w:val="00B83AC3"/>
    <w:rsid w:val="00B83D95"/>
    <w:rsid w:val="00B83DF6"/>
    <w:rsid w:val="00B83EC6"/>
    <w:rsid w:val="00B8408E"/>
    <w:rsid w:val="00B84449"/>
    <w:rsid w:val="00B84634"/>
    <w:rsid w:val="00B848A5"/>
    <w:rsid w:val="00B84A41"/>
    <w:rsid w:val="00B84B57"/>
    <w:rsid w:val="00B84BE8"/>
    <w:rsid w:val="00B853F0"/>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E8"/>
    <w:rsid w:val="00B8784E"/>
    <w:rsid w:val="00B87855"/>
    <w:rsid w:val="00B87AD7"/>
    <w:rsid w:val="00B87E62"/>
    <w:rsid w:val="00B90134"/>
    <w:rsid w:val="00B9064A"/>
    <w:rsid w:val="00B906AF"/>
    <w:rsid w:val="00B9074A"/>
    <w:rsid w:val="00B9087F"/>
    <w:rsid w:val="00B909C4"/>
    <w:rsid w:val="00B90C3C"/>
    <w:rsid w:val="00B90CAB"/>
    <w:rsid w:val="00B90DC8"/>
    <w:rsid w:val="00B90DDB"/>
    <w:rsid w:val="00B91259"/>
    <w:rsid w:val="00B9134E"/>
    <w:rsid w:val="00B91356"/>
    <w:rsid w:val="00B9136C"/>
    <w:rsid w:val="00B91541"/>
    <w:rsid w:val="00B91785"/>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B74"/>
    <w:rsid w:val="00B92CFD"/>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882"/>
    <w:rsid w:val="00B94920"/>
    <w:rsid w:val="00B94989"/>
    <w:rsid w:val="00B94D7C"/>
    <w:rsid w:val="00B950A3"/>
    <w:rsid w:val="00B950E8"/>
    <w:rsid w:val="00B95242"/>
    <w:rsid w:val="00B953FD"/>
    <w:rsid w:val="00B954F1"/>
    <w:rsid w:val="00B954FC"/>
    <w:rsid w:val="00B95774"/>
    <w:rsid w:val="00B95945"/>
    <w:rsid w:val="00B95971"/>
    <w:rsid w:val="00B95990"/>
    <w:rsid w:val="00B95A04"/>
    <w:rsid w:val="00B95B13"/>
    <w:rsid w:val="00B95B43"/>
    <w:rsid w:val="00B95C49"/>
    <w:rsid w:val="00B95D07"/>
    <w:rsid w:val="00B95EEF"/>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67F"/>
    <w:rsid w:val="00BA0B66"/>
    <w:rsid w:val="00BA0B85"/>
    <w:rsid w:val="00BA0D17"/>
    <w:rsid w:val="00BA105A"/>
    <w:rsid w:val="00BA106C"/>
    <w:rsid w:val="00BA1143"/>
    <w:rsid w:val="00BA1151"/>
    <w:rsid w:val="00BA1320"/>
    <w:rsid w:val="00BA13E0"/>
    <w:rsid w:val="00BA13E5"/>
    <w:rsid w:val="00BA14E7"/>
    <w:rsid w:val="00BA17C4"/>
    <w:rsid w:val="00BA18E7"/>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114"/>
    <w:rsid w:val="00BA6282"/>
    <w:rsid w:val="00BA6509"/>
    <w:rsid w:val="00BA659A"/>
    <w:rsid w:val="00BA67CE"/>
    <w:rsid w:val="00BA67E3"/>
    <w:rsid w:val="00BA68C1"/>
    <w:rsid w:val="00BA6B84"/>
    <w:rsid w:val="00BA6CFD"/>
    <w:rsid w:val="00BA6E66"/>
    <w:rsid w:val="00BA6EF7"/>
    <w:rsid w:val="00BA71D0"/>
    <w:rsid w:val="00BA725F"/>
    <w:rsid w:val="00BA7423"/>
    <w:rsid w:val="00BA742E"/>
    <w:rsid w:val="00BA74E4"/>
    <w:rsid w:val="00BA74E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8B4"/>
    <w:rsid w:val="00BB29D1"/>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B7F4B"/>
    <w:rsid w:val="00BC0105"/>
    <w:rsid w:val="00BC0138"/>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A03"/>
    <w:rsid w:val="00BC1A99"/>
    <w:rsid w:val="00BC1BBC"/>
    <w:rsid w:val="00BC1D39"/>
    <w:rsid w:val="00BC1DFE"/>
    <w:rsid w:val="00BC201A"/>
    <w:rsid w:val="00BC238E"/>
    <w:rsid w:val="00BC2517"/>
    <w:rsid w:val="00BC25B2"/>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D013E"/>
    <w:rsid w:val="00BD017B"/>
    <w:rsid w:val="00BD0267"/>
    <w:rsid w:val="00BD07A0"/>
    <w:rsid w:val="00BD082C"/>
    <w:rsid w:val="00BD0BFC"/>
    <w:rsid w:val="00BD0C0E"/>
    <w:rsid w:val="00BD0C96"/>
    <w:rsid w:val="00BD0CE1"/>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A"/>
    <w:rsid w:val="00BE7173"/>
    <w:rsid w:val="00BE71B4"/>
    <w:rsid w:val="00BE739D"/>
    <w:rsid w:val="00BE741A"/>
    <w:rsid w:val="00BE761C"/>
    <w:rsid w:val="00BE7869"/>
    <w:rsid w:val="00BE7973"/>
    <w:rsid w:val="00BE7A96"/>
    <w:rsid w:val="00BE7B27"/>
    <w:rsid w:val="00BE7BB7"/>
    <w:rsid w:val="00BE7BDC"/>
    <w:rsid w:val="00BE7D42"/>
    <w:rsid w:val="00BF0039"/>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817"/>
    <w:rsid w:val="00BF282B"/>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F2F"/>
    <w:rsid w:val="00BF3F5D"/>
    <w:rsid w:val="00BF3FFA"/>
    <w:rsid w:val="00BF4133"/>
    <w:rsid w:val="00BF42D8"/>
    <w:rsid w:val="00BF436F"/>
    <w:rsid w:val="00BF4509"/>
    <w:rsid w:val="00BF46F1"/>
    <w:rsid w:val="00BF4774"/>
    <w:rsid w:val="00BF4842"/>
    <w:rsid w:val="00BF4B69"/>
    <w:rsid w:val="00BF4E32"/>
    <w:rsid w:val="00BF4E7A"/>
    <w:rsid w:val="00BF4EC3"/>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1C"/>
    <w:rsid w:val="00C000BB"/>
    <w:rsid w:val="00C00133"/>
    <w:rsid w:val="00C00568"/>
    <w:rsid w:val="00C0070A"/>
    <w:rsid w:val="00C00838"/>
    <w:rsid w:val="00C00A16"/>
    <w:rsid w:val="00C00B65"/>
    <w:rsid w:val="00C00E2B"/>
    <w:rsid w:val="00C00EFC"/>
    <w:rsid w:val="00C00F1A"/>
    <w:rsid w:val="00C0101A"/>
    <w:rsid w:val="00C01063"/>
    <w:rsid w:val="00C010F5"/>
    <w:rsid w:val="00C0150C"/>
    <w:rsid w:val="00C01835"/>
    <w:rsid w:val="00C01A7A"/>
    <w:rsid w:val="00C01C99"/>
    <w:rsid w:val="00C01DFC"/>
    <w:rsid w:val="00C020C0"/>
    <w:rsid w:val="00C020EA"/>
    <w:rsid w:val="00C020FD"/>
    <w:rsid w:val="00C02192"/>
    <w:rsid w:val="00C023E4"/>
    <w:rsid w:val="00C023FA"/>
    <w:rsid w:val="00C024F9"/>
    <w:rsid w:val="00C0253D"/>
    <w:rsid w:val="00C0257F"/>
    <w:rsid w:val="00C0275D"/>
    <w:rsid w:val="00C0281E"/>
    <w:rsid w:val="00C02893"/>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1FA"/>
    <w:rsid w:val="00C072AE"/>
    <w:rsid w:val="00C074AE"/>
    <w:rsid w:val="00C0774F"/>
    <w:rsid w:val="00C078C6"/>
    <w:rsid w:val="00C07952"/>
    <w:rsid w:val="00C07A6C"/>
    <w:rsid w:val="00C07AE3"/>
    <w:rsid w:val="00C07AE4"/>
    <w:rsid w:val="00C07B9F"/>
    <w:rsid w:val="00C07C6D"/>
    <w:rsid w:val="00C07D3E"/>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E"/>
    <w:rsid w:val="00C114B5"/>
    <w:rsid w:val="00C1166F"/>
    <w:rsid w:val="00C11833"/>
    <w:rsid w:val="00C119C9"/>
    <w:rsid w:val="00C11C33"/>
    <w:rsid w:val="00C11C68"/>
    <w:rsid w:val="00C11C73"/>
    <w:rsid w:val="00C11E3B"/>
    <w:rsid w:val="00C11FE5"/>
    <w:rsid w:val="00C11FF6"/>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B8"/>
    <w:rsid w:val="00C140FE"/>
    <w:rsid w:val="00C1432D"/>
    <w:rsid w:val="00C14907"/>
    <w:rsid w:val="00C14CD0"/>
    <w:rsid w:val="00C14DBB"/>
    <w:rsid w:val="00C14E9E"/>
    <w:rsid w:val="00C14F59"/>
    <w:rsid w:val="00C150AA"/>
    <w:rsid w:val="00C15135"/>
    <w:rsid w:val="00C15651"/>
    <w:rsid w:val="00C156AD"/>
    <w:rsid w:val="00C159ED"/>
    <w:rsid w:val="00C159FD"/>
    <w:rsid w:val="00C15B88"/>
    <w:rsid w:val="00C15BFC"/>
    <w:rsid w:val="00C15C54"/>
    <w:rsid w:val="00C15CDA"/>
    <w:rsid w:val="00C15ED8"/>
    <w:rsid w:val="00C16039"/>
    <w:rsid w:val="00C161D4"/>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5A"/>
    <w:rsid w:val="00C2302C"/>
    <w:rsid w:val="00C23159"/>
    <w:rsid w:val="00C232DD"/>
    <w:rsid w:val="00C2331D"/>
    <w:rsid w:val="00C233DC"/>
    <w:rsid w:val="00C2396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9A2"/>
    <w:rsid w:val="00C31AD1"/>
    <w:rsid w:val="00C31C75"/>
    <w:rsid w:val="00C31EBB"/>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A64"/>
    <w:rsid w:val="00C36BB6"/>
    <w:rsid w:val="00C36DAD"/>
    <w:rsid w:val="00C36EED"/>
    <w:rsid w:val="00C36FC3"/>
    <w:rsid w:val="00C36FF4"/>
    <w:rsid w:val="00C37050"/>
    <w:rsid w:val="00C37252"/>
    <w:rsid w:val="00C372CC"/>
    <w:rsid w:val="00C37493"/>
    <w:rsid w:val="00C375F2"/>
    <w:rsid w:val="00C3796E"/>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D39"/>
    <w:rsid w:val="00C41107"/>
    <w:rsid w:val="00C412F5"/>
    <w:rsid w:val="00C41450"/>
    <w:rsid w:val="00C41492"/>
    <w:rsid w:val="00C414D8"/>
    <w:rsid w:val="00C417F9"/>
    <w:rsid w:val="00C41905"/>
    <w:rsid w:val="00C41A39"/>
    <w:rsid w:val="00C41CC6"/>
    <w:rsid w:val="00C41CCF"/>
    <w:rsid w:val="00C41D19"/>
    <w:rsid w:val="00C41E09"/>
    <w:rsid w:val="00C41F37"/>
    <w:rsid w:val="00C41FC4"/>
    <w:rsid w:val="00C42130"/>
    <w:rsid w:val="00C4255C"/>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26E"/>
    <w:rsid w:val="00C464CD"/>
    <w:rsid w:val="00C4651E"/>
    <w:rsid w:val="00C46678"/>
    <w:rsid w:val="00C468C9"/>
    <w:rsid w:val="00C46B53"/>
    <w:rsid w:val="00C46D84"/>
    <w:rsid w:val="00C46F64"/>
    <w:rsid w:val="00C470AA"/>
    <w:rsid w:val="00C47890"/>
    <w:rsid w:val="00C4797E"/>
    <w:rsid w:val="00C47A76"/>
    <w:rsid w:val="00C47AE8"/>
    <w:rsid w:val="00C47B36"/>
    <w:rsid w:val="00C47C73"/>
    <w:rsid w:val="00C47EFC"/>
    <w:rsid w:val="00C50033"/>
    <w:rsid w:val="00C5004B"/>
    <w:rsid w:val="00C5006C"/>
    <w:rsid w:val="00C503AF"/>
    <w:rsid w:val="00C50461"/>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F9"/>
    <w:rsid w:val="00C53376"/>
    <w:rsid w:val="00C533A2"/>
    <w:rsid w:val="00C53406"/>
    <w:rsid w:val="00C53588"/>
    <w:rsid w:val="00C5382F"/>
    <w:rsid w:val="00C53A4E"/>
    <w:rsid w:val="00C53C71"/>
    <w:rsid w:val="00C53E22"/>
    <w:rsid w:val="00C53F53"/>
    <w:rsid w:val="00C53FD0"/>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935"/>
    <w:rsid w:val="00C579D8"/>
    <w:rsid w:val="00C57AA3"/>
    <w:rsid w:val="00C57C3B"/>
    <w:rsid w:val="00C57CC6"/>
    <w:rsid w:val="00C57EBF"/>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726"/>
    <w:rsid w:val="00C617AE"/>
    <w:rsid w:val="00C61807"/>
    <w:rsid w:val="00C6198A"/>
    <w:rsid w:val="00C61A5C"/>
    <w:rsid w:val="00C61A86"/>
    <w:rsid w:val="00C61D11"/>
    <w:rsid w:val="00C62027"/>
    <w:rsid w:val="00C62163"/>
    <w:rsid w:val="00C622F9"/>
    <w:rsid w:val="00C62350"/>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AFE"/>
    <w:rsid w:val="00C63C72"/>
    <w:rsid w:val="00C63C82"/>
    <w:rsid w:val="00C63C98"/>
    <w:rsid w:val="00C63F16"/>
    <w:rsid w:val="00C64083"/>
    <w:rsid w:val="00C64139"/>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701"/>
    <w:rsid w:val="00C70A67"/>
    <w:rsid w:val="00C70ACE"/>
    <w:rsid w:val="00C70B8C"/>
    <w:rsid w:val="00C70BC1"/>
    <w:rsid w:val="00C70E9F"/>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999"/>
    <w:rsid w:val="00C72BD1"/>
    <w:rsid w:val="00C72E60"/>
    <w:rsid w:val="00C72EF5"/>
    <w:rsid w:val="00C73056"/>
    <w:rsid w:val="00C732C5"/>
    <w:rsid w:val="00C733A5"/>
    <w:rsid w:val="00C734D6"/>
    <w:rsid w:val="00C7357D"/>
    <w:rsid w:val="00C7363F"/>
    <w:rsid w:val="00C736A4"/>
    <w:rsid w:val="00C736D0"/>
    <w:rsid w:val="00C73955"/>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40B"/>
    <w:rsid w:val="00C8145F"/>
    <w:rsid w:val="00C81497"/>
    <w:rsid w:val="00C815F8"/>
    <w:rsid w:val="00C815FF"/>
    <w:rsid w:val="00C817A9"/>
    <w:rsid w:val="00C81913"/>
    <w:rsid w:val="00C8193D"/>
    <w:rsid w:val="00C8198E"/>
    <w:rsid w:val="00C819C5"/>
    <w:rsid w:val="00C81B30"/>
    <w:rsid w:val="00C81E32"/>
    <w:rsid w:val="00C8210E"/>
    <w:rsid w:val="00C82387"/>
    <w:rsid w:val="00C8240A"/>
    <w:rsid w:val="00C825AF"/>
    <w:rsid w:val="00C82A17"/>
    <w:rsid w:val="00C82A94"/>
    <w:rsid w:val="00C82B8F"/>
    <w:rsid w:val="00C82C9B"/>
    <w:rsid w:val="00C82CEB"/>
    <w:rsid w:val="00C82D51"/>
    <w:rsid w:val="00C82F77"/>
    <w:rsid w:val="00C83163"/>
    <w:rsid w:val="00C831ED"/>
    <w:rsid w:val="00C833FB"/>
    <w:rsid w:val="00C83582"/>
    <w:rsid w:val="00C83BBE"/>
    <w:rsid w:val="00C83BED"/>
    <w:rsid w:val="00C83E16"/>
    <w:rsid w:val="00C83FCF"/>
    <w:rsid w:val="00C840B7"/>
    <w:rsid w:val="00C84186"/>
    <w:rsid w:val="00C8460D"/>
    <w:rsid w:val="00C8461D"/>
    <w:rsid w:val="00C84A52"/>
    <w:rsid w:val="00C84AC8"/>
    <w:rsid w:val="00C84C91"/>
    <w:rsid w:val="00C84CAE"/>
    <w:rsid w:val="00C850A2"/>
    <w:rsid w:val="00C850BB"/>
    <w:rsid w:val="00C8534D"/>
    <w:rsid w:val="00C8561F"/>
    <w:rsid w:val="00C85738"/>
    <w:rsid w:val="00C8576D"/>
    <w:rsid w:val="00C85859"/>
    <w:rsid w:val="00C8591D"/>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A10"/>
    <w:rsid w:val="00C86EA8"/>
    <w:rsid w:val="00C86EE0"/>
    <w:rsid w:val="00C86F6F"/>
    <w:rsid w:val="00C86FB3"/>
    <w:rsid w:val="00C870F0"/>
    <w:rsid w:val="00C8730B"/>
    <w:rsid w:val="00C87311"/>
    <w:rsid w:val="00C874E1"/>
    <w:rsid w:val="00C8781D"/>
    <w:rsid w:val="00C87A2F"/>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1E2"/>
    <w:rsid w:val="00C94365"/>
    <w:rsid w:val="00C943FA"/>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63A"/>
    <w:rsid w:val="00CA36A5"/>
    <w:rsid w:val="00CA391E"/>
    <w:rsid w:val="00CA3A89"/>
    <w:rsid w:val="00CA3AF1"/>
    <w:rsid w:val="00CA3C48"/>
    <w:rsid w:val="00CA3EE8"/>
    <w:rsid w:val="00CA410E"/>
    <w:rsid w:val="00CA44A0"/>
    <w:rsid w:val="00CA462D"/>
    <w:rsid w:val="00CA47A5"/>
    <w:rsid w:val="00CA47C0"/>
    <w:rsid w:val="00CA4954"/>
    <w:rsid w:val="00CA4A3F"/>
    <w:rsid w:val="00CA4C14"/>
    <w:rsid w:val="00CA4FE7"/>
    <w:rsid w:val="00CA507B"/>
    <w:rsid w:val="00CA51A0"/>
    <w:rsid w:val="00CA5381"/>
    <w:rsid w:val="00CA5560"/>
    <w:rsid w:val="00CA557D"/>
    <w:rsid w:val="00CA55AF"/>
    <w:rsid w:val="00CA55FE"/>
    <w:rsid w:val="00CA5645"/>
    <w:rsid w:val="00CA58BD"/>
    <w:rsid w:val="00CA58F0"/>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3A1"/>
    <w:rsid w:val="00CB47BD"/>
    <w:rsid w:val="00CB47E2"/>
    <w:rsid w:val="00CB480A"/>
    <w:rsid w:val="00CB499B"/>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F9E"/>
    <w:rsid w:val="00CB7208"/>
    <w:rsid w:val="00CB7438"/>
    <w:rsid w:val="00CB7648"/>
    <w:rsid w:val="00CB7A0C"/>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E0B"/>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5E"/>
    <w:rsid w:val="00CE2A7D"/>
    <w:rsid w:val="00CE2C1E"/>
    <w:rsid w:val="00CE2C7A"/>
    <w:rsid w:val="00CE2D55"/>
    <w:rsid w:val="00CE2EA2"/>
    <w:rsid w:val="00CE2FE1"/>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C8"/>
    <w:rsid w:val="00CE7D51"/>
    <w:rsid w:val="00CE7F2A"/>
    <w:rsid w:val="00CE7F7E"/>
    <w:rsid w:val="00CF002B"/>
    <w:rsid w:val="00CF02AC"/>
    <w:rsid w:val="00CF053C"/>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A0B"/>
    <w:rsid w:val="00CF4D1B"/>
    <w:rsid w:val="00CF4ECB"/>
    <w:rsid w:val="00CF50A9"/>
    <w:rsid w:val="00CF53FF"/>
    <w:rsid w:val="00CF56B5"/>
    <w:rsid w:val="00CF56E4"/>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162"/>
    <w:rsid w:val="00D04394"/>
    <w:rsid w:val="00D0482E"/>
    <w:rsid w:val="00D04830"/>
    <w:rsid w:val="00D049A8"/>
    <w:rsid w:val="00D04C05"/>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B59"/>
    <w:rsid w:val="00D07D3B"/>
    <w:rsid w:val="00D07DCA"/>
    <w:rsid w:val="00D07E0F"/>
    <w:rsid w:val="00D07EF7"/>
    <w:rsid w:val="00D07F16"/>
    <w:rsid w:val="00D10318"/>
    <w:rsid w:val="00D1034D"/>
    <w:rsid w:val="00D10415"/>
    <w:rsid w:val="00D10499"/>
    <w:rsid w:val="00D105EB"/>
    <w:rsid w:val="00D10721"/>
    <w:rsid w:val="00D10901"/>
    <w:rsid w:val="00D10A49"/>
    <w:rsid w:val="00D10A83"/>
    <w:rsid w:val="00D10F48"/>
    <w:rsid w:val="00D11077"/>
    <w:rsid w:val="00D1114D"/>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DDC"/>
    <w:rsid w:val="00D17F37"/>
    <w:rsid w:val="00D17F52"/>
    <w:rsid w:val="00D20171"/>
    <w:rsid w:val="00D20253"/>
    <w:rsid w:val="00D20267"/>
    <w:rsid w:val="00D202D3"/>
    <w:rsid w:val="00D203A4"/>
    <w:rsid w:val="00D20652"/>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32B8"/>
    <w:rsid w:val="00D33313"/>
    <w:rsid w:val="00D33410"/>
    <w:rsid w:val="00D33527"/>
    <w:rsid w:val="00D335E5"/>
    <w:rsid w:val="00D337D9"/>
    <w:rsid w:val="00D33AB3"/>
    <w:rsid w:val="00D33AFC"/>
    <w:rsid w:val="00D33B7F"/>
    <w:rsid w:val="00D3410B"/>
    <w:rsid w:val="00D341A3"/>
    <w:rsid w:val="00D344C9"/>
    <w:rsid w:val="00D346D7"/>
    <w:rsid w:val="00D34714"/>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BCB"/>
    <w:rsid w:val="00D40E25"/>
    <w:rsid w:val="00D40E73"/>
    <w:rsid w:val="00D40E78"/>
    <w:rsid w:val="00D40FC7"/>
    <w:rsid w:val="00D41009"/>
    <w:rsid w:val="00D410F9"/>
    <w:rsid w:val="00D4110C"/>
    <w:rsid w:val="00D4144C"/>
    <w:rsid w:val="00D41492"/>
    <w:rsid w:val="00D41901"/>
    <w:rsid w:val="00D41AB0"/>
    <w:rsid w:val="00D41AC9"/>
    <w:rsid w:val="00D41B9F"/>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BD"/>
    <w:rsid w:val="00D43548"/>
    <w:rsid w:val="00D435FC"/>
    <w:rsid w:val="00D43785"/>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1C"/>
    <w:rsid w:val="00D454DF"/>
    <w:rsid w:val="00D45581"/>
    <w:rsid w:val="00D455B2"/>
    <w:rsid w:val="00D45618"/>
    <w:rsid w:val="00D45626"/>
    <w:rsid w:val="00D4599C"/>
    <w:rsid w:val="00D45B8C"/>
    <w:rsid w:val="00D45BD0"/>
    <w:rsid w:val="00D45BF7"/>
    <w:rsid w:val="00D45C69"/>
    <w:rsid w:val="00D45D63"/>
    <w:rsid w:val="00D45E82"/>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B6A"/>
    <w:rsid w:val="00D52CCC"/>
    <w:rsid w:val="00D52E94"/>
    <w:rsid w:val="00D5366B"/>
    <w:rsid w:val="00D53768"/>
    <w:rsid w:val="00D53C63"/>
    <w:rsid w:val="00D53E0D"/>
    <w:rsid w:val="00D54028"/>
    <w:rsid w:val="00D54159"/>
    <w:rsid w:val="00D54363"/>
    <w:rsid w:val="00D543BE"/>
    <w:rsid w:val="00D543FC"/>
    <w:rsid w:val="00D544E6"/>
    <w:rsid w:val="00D546BA"/>
    <w:rsid w:val="00D54741"/>
    <w:rsid w:val="00D5481A"/>
    <w:rsid w:val="00D548D1"/>
    <w:rsid w:val="00D5499B"/>
    <w:rsid w:val="00D54C59"/>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DEB"/>
    <w:rsid w:val="00D62DEC"/>
    <w:rsid w:val="00D6302F"/>
    <w:rsid w:val="00D6321B"/>
    <w:rsid w:val="00D632DD"/>
    <w:rsid w:val="00D632ED"/>
    <w:rsid w:val="00D63939"/>
    <w:rsid w:val="00D639EC"/>
    <w:rsid w:val="00D63BAD"/>
    <w:rsid w:val="00D63C5F"/>
    <w:rsid w:val="00D6410E"/>
    <w:rsid w:val="00D64123"/>
    <w:rsid w:val="00D64137"/>
    <w:rsid w:val="00D6420E"/>
    <w:rsid w:val="00D6422D"/>
    <w:rsid w:val="00D64324"/>
    <w:rsid w:val="00D6433E"/>
    <w:rsid w:val="00D64346"/>
    <w:rsid w:val="00D6447E"/>
    <w:rsid w:val="00D645AA"/>
    <w:rsid w:val="00D647F9"/>
    <w:rsid w:val="00D6485C"/>
    <w:rsid w:val="00D6495B"/>
    <w:rsid w:val="00D64CB8"/>
    <w:rsid w:val="00D64D19"/>
    <w:rsid w:val="00D65041"/>
    <w:rsid w:val="00D65097"/>
    <w:rsid w:val="00D65404"/>
    <w:rsid w:val="00D65550"/>
    <w:rsid w:val="00D656B0"/>
    <w:rsid w:val="00D656E8"/>
    <w:rsid w:val="00D656EE"/>
    <w:rsid w:val="00D6575A"/>
    <w:rsid w:val="00D65837"/>
    <w:rsid w:val="00D658B2"/>
    <w:rsid w:val="00D65A2F"/>
    <w:rsid w:val="00D65A76"/>
    <w:rsid w:val="00D65AAD"/>
    <w:rsid w:val="00D65E2F"/>
    <w:rsid w:val="00D65E75"/>
    <w:rsid w:val="00D66022"/>
    <w:rsid w:val="00D66065"/>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CB"/>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C9"/>
    <w:rsid w:val="00D77274"/>
    <w:rsid w:val="00D7747A"/>
    <w:rsid w:val="00D77585"/>
    <w:rsid w:val="00D7772B"/>
    <w:rsid w:val="00D77B0A"/>
    <w:rsid w:val="00D77B6A"/>
    <w:rsid w:val="00D77BE6"/>
    <w:rsid w:val="00D77BF1"/>
    <w:rsid w:val="00D77C8D"/>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401"/>
    <w:rsid w:val="00D835F4"/>
    <w:rsid w:val="00D8385D"/>
    <w:rsid w:val="00D838AE"/>
    <w:rsid w:val="00D838B7"/>
    <w:rsid w:val="00D839EE"/>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9"/>
    <w:rsid w:val="00D92884"/>
    <w:rsid w:val="00D92CB4"/>
    <w:rsid w:val="00D92CBC"/>
    <w:rsid w:val="00D92DB9"/>
    <w:rsid w:val="00D92FD3"/>
    <w:rsid w:val="00D93112"/>
    <w:rsid w:val="00D931CD"/>
    <w:rsid w:val="00D931F2"/>
    <w:rsid w:val="00D93689"/>
    <w:rsid w:val="00D93702"/>
    <w:rsid w:val="00D93A62"/>
    <w:rsid w:val="00D944C0"/>
    <w:rsid w:val="00D94545"/>
    <w:rsid w:val="00D948A0"/>
    <w:rsid w:val="00D94A2C"/>
    <w:rsid w:val="00D94BB0"/>
    <w:rsid w:val="00D94BEF"/>
    <w:rsid w:val="00D94D5D"/>
    <w:rsid w:val="00D94FF3"/>
    <w:rsid w:val="00D950FD"/>
    <w:rsid w:val="00D957C0"/>
    <w:rsid w:val="00D95936"/>
    <w:rsid w:val="00D95B36"/>
    <w:rsid w:val="00D95BF0"/>
    <w:rsid w:val="00D95BFF"/>
    <w:rsid w:val="00D96193"/>
    <w:rsid w:val="00D961A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DD"/>
    <w:rsid w:val="00DA1595"/>
    <w:rsid w:val="00DA17C7"/>
    <w:rsid w:val="00DA18D6"/>
    <w:rsid w:val="00DA18F6"/>
    <w:rsid w:val="00DA1ADD"/>
    <w:rsid w:val="00DA1C4C"/>
    <w:rsid w:val="00DA1D80"/>
    <w:rsid w:val="00DA1D9D"/>
    <w:rsid w:val="00DA1ECB"/>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CA"/>
    <w:rsid w:val="00DA471E"/>
    <w:rsid w:val="00DA490B"/>
    <w:rsid w:val="00DA492A"/>
    <w:rsid w:val="00DA492C"/>
    <w:rsid w:val="00DA4981"/>
    <w:rsid w:val="00DA4AB5"/>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7"/>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C1"/>
    <w:rsid w:val="00DC2028"/>
    <w:rsid w:val="00DC2105"/>
    <w:rsid w:val="00DC2231"/>
    <w:rsid w:val="00DC22B7"/>
    <w:rsid w:val="00DC24E6"/>
    <w:rsid w:val="00DC257F"/>
    <w:rsid w:val="00DC25F6"/>
    <w:rsid w:val="00DC274C"/>
    <w:rsid w:val="00DC2898"/>
    <w:rsid w:val="00DC28A6"/>
    <w:rsid w:val="00DC28EC"/>
    <w:rsid w:val="00DC2B9D"/>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3F1"/>
    <w:rsid w:val="00DC4425"/>
    <w:rsid w:val="00DC44BA"/>
    <w:rsid w:val="00DC48F4"/>
    <w:rsid w:val="00DC4B72"/>
    <w:rsid w:val="00DC4D82"/>
    <w:rsid w:val="00DC4E2A"/>
    <w:rsid w:val="00DC4E9C"/>
    <w:rsid w:val="00DC522F"/>
    <w:rsid w:val="00DC5298"/>
    <w:rsid w:val="00DC5579"/>
    <w:rsid w:val="00DC5613"/>
    <w:rsid w:val="00DC56DB"/>
    <w:rsid w:val="00DC588E"/>
    <w:rsid w:val="00DC5AE7"/>
    <w:rsid w:val="00DC5C46"/>
    <w:rsid w:val="00DC5C5B"/>
    <w:rsid w:val="00DC5CF8"/>
    <w:rsid w:val="00DC5D73"/>
    <w:rsid w:val="00DC60AE"/>
    <w:rsid w:val="00DC61B4"/>
    <w:rsid w:val="00DC6227"/>
    <w:rsid w:val="00DC65D8"/>
    <w:rsid w:val="00DC6A94"/>
    <w:rsid w:val="00DC6C02"/>
    <w:rsid w:val="00DC6CC7"/>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60"/>
    <w:rsid w:val="00DD02C4"/>
    <w:rsid w:val="00DD03F2"/>
    <w:rsid w:val="00DD0567"/>
    <w:rsid w:val="00DD06B4"/>
    <w:rsid w:val="00DD0721"/>
    <w:rsid w:val="00DD07F9"/>
    <w:rsid w:val="00DD0913"/>
    <w:rsid w:val="00DD0926"/>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266"/>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746"/>
    <w:rsid w:val="00DE17EF"/>
    <w:rsid w:val="00DE18E5"/>
    <w:rsid w:val="00DE1B7B"/>
    <w:rsid w:val="00DE2065"/>
    <w:rsid w:val="00DE21CF"/>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AA"/>
    <w:rsid w:val="00DE62AA"/>
    <w:rsid w:val="00DE672B"/>
    <w:rsid w:val="00DE6884"/>
    <w:rsid w:val="00DE6BEA"/>
    <w:rsid w:val="00DE6F2F"/>
    <w:rsid w:val="00DE6F7C"/>
    <w:rsid w:val="00DE7012"/>
    <w:rsid w:val="00DE7028"/>
    <w:rsid w:val="00DE71DE"/>
    <w:rsid w:val="00DE7294"/>
    <w:rsid w:val="00DE744B"/>
    <w:rsid w:val="00DE77D4"/>
    <w:rsid w:val="00DE79F6"/>
    <w:rsid w:val="00DE7A94"/>
    <w:rsid w:val="00DE7C3C"/>
    <w:rsid w:val="00DE7D03"/>
    <w:rsid w:val="00DE8B26"/>
    <w:rsid w:val="00DF02EC"/>
    <w:rsid w:val="00DF050C"/>
    <w:rsid w:val="00DF0AA8"/>
    <w:rsid w:val="00DF0BB6"/>
    <w:rsid w:val="00DF0C1E"/>
    <w:rsid w:val="00DF0C88"/>
    <w:rsid w:val="00DF0D33"/>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994"/>
    <w:rsid w:val="00DF2A52"/>
    <w:rsid w:val="00DF2ACC"/>
    <w:rsid w:val="00DF2B4A"/>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3A4"/>
    <w:rsid w:val="00DF43E8"/>
    <w:rsid w:val="00DF4430"/>
    <w:rsid w:val="00DF4537"/>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2"/>
    <w:rsid w:val="00E01643"/>
    <w:rsid w:val="00E016DE"/>
    <w:rsid w:val="00E017D1"/>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D4A"/>
    <w:rsid w:val="00E10E45"/>
    <w:rsid w:val="00E10F29"/>
    <w:rsid w:val="00E10F62"/>
    <w:rsid w:val="00E10F9E"/>
    <w:rsid w:val="00E11070"/>
    <w:rsid w:val="00E11089"/>
    <w:rsid w:val="00E1125B"/>
    <w:rsid w:val="00E1140D"/>
    <w:rsid w:val="00E1150B"/>
    <w:rsid w:val="00E117A0"/>
    <w:rsid w:val="00E11C6A"/>
    <w:rsid w:val="00E11C75"/>
    <w:rsid w:val="00E11DAF"/>
    <w:rsid w:val="00E11EB5"/>
    <w:rsid w:val="00E11EB8"/>
    <w:rsid w:val="00E11FA5"/>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C3F"/>
    <w:rsid w:val="00E17CFB"/>
    <w:rsid w:val="00E17D79"/>
    <w:rsid w:val="00E17E37"/>
    <w:rsid w:val="00E17E40"/>
    <w:rsid w:val="00E17F35"/>
    <w:rsid w:val="00E200A8"/>
    <w:rsid w:val="00E200FA"/>
    <w:rsid w:val="00E202F9"/>
    <w:rsid w:val="00E203AC"/>
    <w:rsid w:val="00E2040A"/>
    <w:rsid w:val="00E204B7"/>
    <w:rsid w:val="00E20661"/>
    <w:rsid w:val="00E206B8"/>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5A"/>
    <w:rsid w:val="00E229F7"/>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F48"/>
    <w:rsid w:val="00E26FBF"/>
    <w:rsid w:val="00E2701D"/>
    <w:rsid w:val="00E2726A"/>
    <w:rsid w:val="00E272FE"/>
    <w:rsid w:val="00E27830"/>
    <w:rsid w:val="00E27CB8"/>
    <w:rsid w:val="00E27DE0"/>
    <w:rsid w:val="00E301E2"/>
    <w:rsid w:val="00E3020D"/>
    <w:rsid w:val="00E30309"/>
    <w:rsid w:val="00E3043E"/>
    <w:rsid w:val="00E30517"/>
    <w:rsid w:val="00E3070A"/>
    <w:rsid w:val="00E3079A"/>
    <w:rsid w:val="00E30A72"/>
    <w:rsid w:val="00E30B5C"/>
    <w:rsid w:val="00E30BDE"/>
    <w:rsid w:val="00E30C5F"/>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40013"/>
    <w:rsid w:val="00E40362"/>
    <w:rsid w:val="00E406B3"/>
    <w:rsid w:val="00E408E8"/>
    <w:rsid w:val="00E40CEB"/>
    <w:rsid w:val="00E40DAE"/>
    <w:rsid w:val="00E40E5C"/>
    <w:rsid w:val="00E4146C"/>
    <w:rsid w:val="00E4163A"/>
    <w:rsid w:val="00E4166C"/>
    <w:rsid w:val="00E41840"/>
    <w:rsid w:val="00E41884"/>
    <w:rsid w:val="00E41A33"/>
    <w:rsid w:val="00E41A3E"/>
    <w:rsid w:val="00E41A74"/>
    <w:rsid w:val="00E41BEE"/>
    <w:rsid w:val="00E41D2F"/>
    <w:rsid w:val="00E41E08"/>
    <w:rsid w:val="00E41F68"/>
    <w:rsid w:val="00E42000"/>
    <w:rsid w:val="00E420CB"/>
    <w:rsid w:val="00E42114"/>
    <w:rsid w:val="00E42203"/>
    <w:rsid w:val="00E425D7"/>
    <w:rsid w:val="00E42765"/>
    <w:rsid w:val="00E42A25"/>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C7"/>
    <w:rsid w:val="00E44725"/>
    <w:rsid w:val="00E4484D"/>
    <w:rsid w:val="00E44BC5"/>
    <w:rsid w:val="00E44C33"/>
    <w:rsid w:val="00E450C4"/>
    <w:rsid w:val="00E45175"/>
    <w:rsid w:val="00E451F6"/>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5A"/>
    <w:rsid w:val="00E507ED"/>
    <w:rsid w:val="00E50A49"/>
    <w:rsid w:val="00E50BCC"/>
    <w:rsid w:val="00E50C6B"/>
    <w:rsid w:val="00E50E64"/>
    <w:rsid w:val="00E51028"/>
    <w:rsid w:val="00E511F1"/>
    <w:rsid w:val="00E51548"/>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5C"/>
    <w:rsid w:val="00E540E9"/>
    <w:rsid w:val="00E549F7"/>
    <w:rsid w:val="00E54A79"/>
    <w:rsid w:val="00E54D33"/>
    <w:rsid w:val="00E55174"/>
    <w:rsid w:val="00E55230"/>
    <w:rsid w:val="00E553B9"/>
    <w:rsid w:val="00E554A4"/>
    <w:rsid w:val="00E554F9"/>
    <w:rsid w:val="00E5573F"/>
    <w:rsid w:val="00E55E21"/>
    <w:rsid w:val="00E5602E"/>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63B"/>
    <w:rsid w:val="00E86647"/>
    <w:rsid w:val="00E86736"/>
    <w:rsid w:val="00E869C0"/>
    <w:rsid w:val="00E86BA9"/>
    <w:rsid w:val="00E86C6F"/>
    <w:rsid w:val="00E86DF1"/>
    <w:rsid w:val="00E86F39"/>
    <w:rsid w:val="00E87192"/>
    <w:rsid w:val="00E874FB"/>
    <w:rsid w:val="00E87565"/>
    <w:rsid w:val="00E87569"/>
    <w:rsid w:val="00E87656"/>
    <w:rsid w:val="00E87933"/>
    <w:rsid w:val="00E879F0"/>
    <w:rsid w:val="00E87AE6"/>
    <w:rsid w:val="00E87CB3"/>
    <w:rsid w:val="00E87DCE"/>
    <w:rsid w:val="00E87E18"/>
    <w:rsid w:val="00E87E8F"/>
    <w:rsid w:val="00E87FA2"/>
    <w:rsid w:val="00E90007"/>
    <w:rsid w:val="00E90199"/>
    <w:rsid w:val="00E90206"/>
    <w:rsid w:val="00E90283"/>
    <w:rsid w:val="00E906E8"/>
    <w:rsid w:val="00E907B2"/>
    <w:rsid w:val="00E909FF"/>
    <w:rsid w:val="00E90B6E"/>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20B8"/>
    <w:rsid w:val="00E924C7"/>
    <w:rsid w:val="00E92629"/>
    <w:rsid w:val="00E92929"/>
    <w:rsid w:val="00E92936"/>
    <w:rsid w:val="00E92A62"/>
    <w:rsid w:val="00E92B9D"/>
    <w:rsid w:val="00E92C38"/>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27D"/>
    <w:rsid w:val="00E942A2"/>
    <w:rsid w:val="00E94307"/>
    <w:rsid w:val="00E94309"/>
    <w:rsid w:val="00E94401"/>
    <w:rsid w:val="00E944C2"/>
    <w:rsid w:val="00E94762"/>
    <w:rsid w:val="00E94C2A"/>
    <w:rsid w:val="00E94CE0"/>
    <w:rsid w:val="00E952FE"/>
    <w:rsid w:val="00E95309"/>
    <w:rsid w:val="00E953E2"/>
    <w:rsid w:val="00E954DF"/>
    <w:rsid w:val="00E95611"/>
    <w:rsid w:val="00E956CE"/>
    <w:rsid w:val="00E95754"/>
    <w:rsid w:val="00E9577F"/>
    <w:rsid w:val="00E95891"/>
    <w:rsid w:val="00E959D0"/>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92C"/>
    <w:rsid w:val="00E97D31"/>
    <w:rsid w:val="00EA00EC"/>
    <w:rsid w:val="00EA0162"/>
    <w:rsid w:val="00EA0281"/>
    <w:rsid w:val="00EA02F7"/>
    <w:rsid w:val="00EA072D"/>
    <w:rsid w:val="00EA0875"/>
    <w:rsid w:val="00EA0AA7"/>
    <w:rsid w:val="00EA0AE5"/>
    <w:rsid w:val="00EA0BD3"/>
    <w:rsid w:val="00EA0BFA"/>
    <w:rsid w:val="00EA0D56"/>
    <w:rsid w:val="00EA0E05"/>
    <w:rsid w:val="00EA0E10"/>
    <w:rsid w:val="00EA0F9B"/>
    <w:rsid w:val="00EA10D9"/>
    <w:rsid w:val="00EA10F6"/>
    <w:rsid w:val="00EA11F0"/>
    <w:rsid w:val="00EA12B7"/>
    <w:rsid w:val="00EA12D0"/>
    <w:rsid w:val="00EA1610"/>
    <w:rsid w:val="00EA1863"/>
    <w:rsid w:val="00EA1912"/>
    <w:rsid w:val="00EA196A"/>
    <w:rsid w:val="00EA1AAF"/>
    <w:rsid w:val="00EA1B4A"/>
    <w:rsid w:val="00EA1B90"/>
    <w:rsid w:val="00EA1C87"/>
    <w:rsid w:val="00EA1CE7"/>
    <w:rsid w:val="00EA1E8E"/>
    <w:rsid w:val="00EA1FCB"/>
    <w:rsid w:val="00EA2248"/>
    <w:rsid w:val="00EA2271"/>
    <w:rsid w:val="00EA2364"/>
    <w:rsid w:val="00EA257E"/>
    <w:rsid w:val="00EA2730"/>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65"/>
    <w:rsid w:val="00EB1CBC"/>
    <w:rsid w:val="00EB1D0E"/>
    <w:rsid w:val="00EB1DA0"/>
    <w:rsid w:val="00EB2186"/>
    <w:rsid w:val="00EB21AB"/>
    <w:rsid w:val="00EB2387"/>
    <w:rsid w:val="00EB2435"/>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10B"/>
    <w:rsid w:val="00EB4259"/>
    <w:rsid w:val="00EB42B1"/>
    <w:rsid w:val="00EB42C8"/>
    <w:rsid w:val="00EB4779"/>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440"/>
    <w:rsid w:val="00EB6625"/>
    <w:rsid w:val="00EB6698"/>
    <w:rsid w:val="00EB6A89"/>
    <w:rsid w:val="00EB6C27"/>
    <w:rsid w:val="00EB6C53"/>
    <w:rsid w:val="00EB6D0A"/>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C"/>
    <w:rsid w:val="00EC283D"/>
    <w:rsid w:val="00EC2C13"/>
    <w:rsid w:val="00EC2E21"/>
    <w:rsid w:val="00EC310B"/>
    <w:rsid w:val="00EC331F"/>
    <w:rsid w:val="00EC3324"/>
    <w:rsid w:val="00EC36DD"/>
    <w:rsid w:val="00EC36E5"/>
    <w:rsid w:val="00EC384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F1A"/>
    <w:rsid w:val="00EC6030"/>
    <w:rsid w:val="00EC606D"/>
    <w:rsid w:val="00EC6130"/>
    <w:rsid w:val="00EC6337"/>
    <w:rsid w:val="00EC6847"/>
    <w:rsid w:val="00EC68BB"/>
    <w:rsid w:val="00EC6D68"/>
    <w:rsid w:val="00EC717B"/>
    <w:rsid w:val="00EC7183"/>
    <w:rsid w:val="00EC71AB"/>
    <w:rsid w:val="00EC768B"/>
    <w:rsid w:val="00EC76CE"/>
    <w:rsid w:val="00EC7AE4"/>
    <w:rsid w:val="00EC7AEB"/>
    <w:rsid w:val="00EC7B18"/>
    <w:rsid w:val="00EC7B46"/>
    <w:rsid w:val="00EC7CB0"/>
    <w:rsid w:val="00EC7E28"/>
    <w:rsid w:val="00EC7F73"/>
    <w:rsid w:val="00ED022F"/>
    <w:rsid w:val="00ED04CE"/>
    <w:rsid w:val="00ED05D4"/>
    <w:rsid w:val="00ED05E6"/>
    <w:rsid w:val="00ED0699"/>
    <w:rsid w:val="00ED0730"/>
    <w:rsid w:val="00ED0DE8"/>
    <w:rsid w:val="00ED0EB9"/>
    <w:rsid w:val="00ED0F3F"/>
    <w:rsid w:val="00ED13D4"/>
    <w:rsid w:val="00ED1447"/>
    <w:rsid w:val="00ED14C5"/>
    <w:rsid w:val="00ED15B2"/>
    <w:rsid w:val="00ED15EB"/>
    <w:rsid w:val="00ED18D1"/>
    <w:rsid w:val="00ED19B6"/>
    <w:rsid w:val="00ED1A39"/>
    <w:rsid w:val="00ED1B18"/>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A4F"/>
    <w:rsid w:val="00ED5EB1"/>
    <w:rsid w:val="00ED5ED2"/>
    <w:rsid w:val="00ED6057"/>
    <w:rsid w:val="00ED612D"/>
    <w:rsid w:val="00ED6498"/>
    <w:rsid w:val="00ED6596"/>
    <w:rsid w:val="00ED66D6"/>
    <w:rsid w:val="00ED6A6C"/>
    <w:rsid w:val="00ED6C51"/>
    <w:rsid w:val="00ED6DB2"/>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862"/>
    <w:rsid w:val="00EE08BC"/>
    <w:rsid w:val="00EE09EA"/>
    <w:rsid w:val="00EE0A3C"/>
    <w:rsid w:val="00EE0A49"/>
    <w:rsid w:val="00EE0B1A"/>
    <w:rsid w:val="00EE0B39"/>
    <w:rsid w:val="00EE0E09"/>
    <w:rsid w:val="00EE0E11"/>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33E"/>
    <w:rsid w:val="00EE43F7"/>
    <w:rsid w:val="00EE4400"/>
    <w:rsid w:val="00EE4AB6"/>
    <w:rsid w:val="00EE5062"/>
    <w:rsid w:val="00EE5112"/>
    <w:rsid w:val="00EE52EA"/>
    <w:rsid w:val="00EE5501"/>
    <w:rsid w:val="00EE5542"/>
    <w:rsid w:val="00EE588A"/>
    <w:rsid w:val="00EE5AF6"/>
    <w:rsid w:val="00EE5E3F"/>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449"/>
    <w:rsid w:val="00EE78B0"/>
    <w:rsid w:val="00EE7A6C"/>
    <w:rsid w:val="00EE7BD3"/>
    <w:rsid w:val="00EE7D91"/>
    <w:rsid w:val="00EE7EBD"/>
    <w:rsid w:val="00EE7ECE"/>
    <w:rsid w:val="00EE7FA3"/>
    <w:rsid w:val="00EF0225"/>
    <w:rsid w:val="00EF038D"/>
    <w:rsid w:val="00EF04A1"/>
    <w:rsid w:val="00EF0529"/>
    <w:rsid w:val="00EF064F"/>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FF"/>
    <w:rsid w:val="00F02B74"/>
    <w:rsid w:val="00F02F1F"/>
    <w:rsid w:val="00F0301D"/>
    <w:rsid w:val="00F032DF"/>
    <w:rsid w:val="00F03466"/>
    <w:rsid w:val="00F0348B"/>
    <w:rsid w:val="00F03565"/>
    <w:rsid w:val="00F0388F"/>
    <w:rsid w:val="00F03891"/>
    <w:rsid w:val="00F0395D"/>
    <w:rsid w:val="00F03A00"/>
    <w:rsid w:val="00F03B81"/>
    <w:rsid w:val="00F03BE2"/>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C0"/>
    <w:rsid w:val="00F054C2"/>
    <w:rsid w:val="00F056E3"/>
    <w:rsid w:val="00F057EB"/>
    <w:rsid w:val="00F05A23"/>
    <w:rsid w:val="00F05C95"/>
    <w:rsid w:val="00F05EED"/>
    <w:rsid w:val="00F05F2A"/>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451"/>
    <w:rsid w:val="00F114DC"/>
    <w:rsid w:val="00F11644"/>
    <w:rsid w:val="00F1165E"/>
    <w:rsid w:val="00F11A76"/>
    <w:rsid w:val="00F11A80"/>
    <w:rsid w:val="00F11B01"/>
    <w:rsid w:val="00F11C61"/>
    <w:rsid w:val="00F11CF5"/>
    <w:rsid w:val="00F11E4A"/>
    <w:rsid w:val="00F11F40"/>
    <w:rsid w:val="00F1205E"/>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444"/>
    <w:rsid w:val="00F225C5"/>
    <w:rsid w:val="00F22787"/>
    <w:rsid w:val="00F227B6"/>
    <w:rsid w:val="00F22830"/>
    <w:rsid w:val="00F22954"/>
    <w:rsid w:val="00F22957"/>
    <w:rsid w:val="00F22A9C"/>
    <w:rsid w:val="00F22C96"/>
    <w:rsid w:val="00F23102"/>
    <w:rsid w:val="00F23303"/>
    <w:rsid w:val="00F233C3"/>
    <w:rsid w:val="00F23455"/>
    <w:rsid w:val="00F2357F"/>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35D"/>
    <w:rsid w:val="00F2643A"/>
    <w:rsid w:val="00F26886"/>
    <w:rsid w:val="00F2699C"/>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20F8"/>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6E1"/>
    <w:rsid w:val="00F44740"/>
    <w:rsid w:val="00F4477A"/>
    <w:rsid w:val="00F447A5"/>
    <w:rsid w:val="00F447E5"/>
    <w:rsid w:val="00F44833"/>
    <w:rsid w:val="00F448A9"/>
    <w:rsid w:val="00F449E0"/>
    <w:rsid w:val="00F44BAE"/>
    <w:rsid w:val="00F44C1B"/>
    <w:rsid w:val="00F44E4E"/>
    <w:rsid w:val="00F44E57"/>
    <w:rsid w:val="00F4553A"/>
    <w:rsid w:val="00F45580"/>
    <w:rsid w:val="00F45693"/>
    <w:rsid w:val="00F4572D"/>
    <w:rsid w:val="00F45B0D"/>
    <w:rsid w:val="00F45FD0"/>
    <w:rsid w:val="00F461A0"/>
    <w:rsid w:val="00F461B3"/>
    <w:rsid w:val="00F461CF"/>
    <w:rsid w:val="00F465C1"/>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640"/>
    <w:rsid w:val="00F5379C"/>
    <w:rsid w:val="00F538CD"/>
    <w:rsid w:val="00F53D53"/>
    <w:rsid w:val="00F53EB9"/>
    <w:rsid w:val="00F53FB6"/>
    <w:rsid w:val="00F54192"/>
    <w:rsid w:val="00F542D8"/>
    <w:rsid w:val="00F543C2"/>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F6"/>
    <w:rsid w:val="00F55AC5"/>
    <w:rsid w:val="00F55B84"/>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E91"/>
    <w:rsid w:val="00F56FB9"/>
    <w:rsid w:val="00F5707C"/>
    <w:rsid w:val="00F570D0"/>
    <w:rsid w:val="00F571A2"/>
    <w:rsid w:val="00F571B4"/>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B3F"/>
    <w:rsid w:val="00F63C0A"/>
    <w:rsid w:val="00F63C1E"/>
    <w:rsid w:val="00F63C7B"/>
    <w:rsid w:val="00F6403B"/>
    <w:rsid w:val="00F6404E"/>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C2F"/>
    <w:rsid w:val="00F67EC3"/>
    <w:rsid w:val="00F67EEA"/>
    <w:rsid w:val="00F7078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64B"/>
    <w:rsid w:val="00F758C8"/>
    <w:rsid w:val="00F75958"/>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F1"/>
    <w:rsid w:val="00F82E28"/>
    <w:rsid w:val="00F82ED6"/>
    <w:rsid w:val="00F82F1A"/>
    <w:rsid w:val="00F83301"/>
    <w:rsid w:val="00F836E7"/>
    <w:rsid w:val="00F837A7"/>
    <w:rsid w:val="00F837DD"/>
    <w:rsid w:val="00F839D4"/>
    <w:rsid w:val="00F83A73"/>
    <w:rsid w:val="00F83AC2"/>
    <w:rsid w:val="00F83C06"/>
    <w:rsid w:val="00F83D89"/>
    <w:rsid w:val="00F83F53"/>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856"/>
    <w:rsid w:val="00F938A2"/>
    <w:rsid w:val="00F938B2"/>
    <w:rsid w:val="00F93A3D"/>
    <w:rsid w:val="00F93AEE"/>
    <w:rsid w:val="00F93B24"/>
    <w:rsid w:val="00F93D13"/>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8EF"/>
    <w:rsid w:val="00F9799C"/>
    <w:rsid w:val="00F97DD9"/>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9BE"/>
    <w:rsid w:val="00FA2AB0"/>
    <w:rsid w:val="00FA2CB3"/>
    <w:rsid w:val="00FA2CCE"/>
    <w:rsid w:val="00FA2D51"/>
    <w:rsid w:val="00FA2E95"/>
    <w:rsid w:val="00FA3659"/>
    <w:rsid w:val="00FA36F5"/>
    <w:rsid w:val="00FA396E"/>
    <w:rsid w:val="00FA3C84"/>
    <w:rsid w:val="00FA408B"/>
    <w:rsid w:val="00FA4367"/>
    <w:rsid w:val="00FA4399"/>
    <w:rsid w:val="00FA45EB"/>
    <w:rsid w:val="00FA460C"/>
    <w:rsid w:val="00FA46FA"/>
    <w:rsid w:val="00FA4787"/>
    <w:rsid w:val="00FA47F8"/>
    <w:rsid w:val="00FA480D"/>
    <w:rsid w:val="00FA4820"/>
    <w:rsid w:val="00FA48A7"/>
    <w:rsid w:val="00FA4B74"/>
    <w:rsid w:val="00FA4EDE"/>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6225"/>
    <w:rsid w:val="00FA6291"/>
    <w:rsid w:val="00FA629B"/>
    <w:rsid w:val="00FA63F2"/>
    <w:rsid w:val="00FA63F6"/>
    <w:rsid w:val="00FA656D"/>
    <w:rsid w:val="00FA6686"/>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0F9"/>
    <w:rsid w:val="00FB3514"/>
    <w:rsid w:val="00FB35A9"/>
    <w:rsid w:val="00FB37D9"/>
    <w:rsid w:val="00FB3A42"/>
    <w:rsid w:val="00FB3CD6"/>
    <w:rsid w:val="00FB3F1F"/>
    <w:rsid w:val="00FB3F92"/>
    <w:rsid w:val="00FB4065"/>
    <w:rsid w:val="00FB4101"/>
    <w:rsid w:val="00FB4331"/>
    <w:rsid w:val="00FB4343"/>
    <w:rsid w:val="00FB44D0"/>
    <w:rsid w:val="00FB4737"/>
    <w:rsid w:val="00FB4760"/>
    <w:rsid w:val="00FB47B5"/>
    <w:rsid w:val="00FB483F"/>
    <w:rsid w:val="00FB4A17"/>
    <w:rsid w:val="00FB4AA2"/>
    <w:rsid w:val="00FB4CA8"/>
    <w:rsid w:val="00FB5032"/>
    <w:rsid w:val="00FB521C"/>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472"/>
    <w:rsid w:val="00FB6822"/>
    <w:rsid w:val="00FB6858"/>
    <w:rsid w:val="00FB68CE"/>
    <w:rsid w:val="00FB6A55"/>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45D"/>
    <w:rsid w:val="00FC1766"/>
    <w:rsid w:val="00FC1859"/>
    <w:rsid w:val="00FC1870"/>
    <w:rsid w:val="00FC193F"/>
    <w:rsid w:val="00FC198F"/>
    <w:rsid w:val="00FC19D3"/>
    <w:rsid w:val="00FC1C28"/>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45D"/>
    <w:rsid w:val="00FC6531"/>
    <w:rsid w:val="00FC6546"/>
    <w:rsid w:val="00FC65A0"/>
    <w:rsid w:val="00FC6676"/>
    <w:rsid w:val="00FC67A2"/>
    <w:rsid w:val="00FC6806"/>
    <w:rsid w:val="00FC6B41"/>
    <w:rsid w:val="00FC6BA7"/>
    <w:rsid w:val="00FC6CC2"/>
    <w:rsid w:val="00FC6DDF"/>
    <w:rsid w:val="00FC7192"/>
    <w:rsid w:val="00FC7275"/>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34"/>
    <w:rsid w:val="00FD134F"/>
    <w:rsid w:val="00FD14E4"/>
    <w:rsid w:val="00FD1502"/>
    <w:rsid w:val="00FD15DF"/>
    <w:rsid w:val="00FD1647"/>
    <w:rsid w:val="00FD1672"/>
    <w:rsid w:val="00FD1755"/>
    <w:rsid w:val="00FD20B2"/>
    <w:rsid w:val="00FD20EA"/>
    <w:rsid w:val="00FD2127"/>
    <w:rsid w:val="00FD217E"/>
    <w:rsid w:val="00FD23AC"/>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905"/>
    <w:rsid w:val="00FD3951"/>
    <w:rsid w:val="00FD3A22"/>
    <w:rsid w:val="00FD3AF5"/>
    <w:rsid w:val="00FD3C45"/>
    <w:rsid w:val="00FD4085"/>
    <w:rsid w:val="00FD44C3"/>
    <w:rsid w:val="00FD4620"/>
    <w:rsid w:val="00FD48FE"/>
    <w:rsid w:val="00FD4C7F"/>
    <w:rsid w:val="00FD4CC0"/>
    <w:rsid w:val="00FD4D83"/>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77"/>
    <w:rsid w:val="00FD794E"/>
    <w:rsid w:val="00FD79EB"/>
    <w:rsid w:val="00FD7ACE"/>
    <w:rsid w:val="00FD7F6A"/>
    <w:rsid w:val="00FD7F90"/>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468"/>
    <w:rsid w:val="00FE1729"/>
    <w:rsid w:val="00FE1791"/>
    <w:rsid w:val="00FE1A0F"/>
    <w:rsid w:val="00FE1B7F"/>
    <w:rsid w:val="00FE1DEB"/>
    <w:rsid w:val="00FE2001"/>
    <w:rsid w:val="00FE2055"/>
    <w:rsid w:val="00FE20AB"/>
    <w:rsid w:val="00FE22FE"/>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4263"/>
    <w:rsid w:val="00FE455B"/>
    <w:rsid w:val="00FE4913"/>
    <w:rsid w:val="00FE49BE"/>
    <w:rsid w:val="00FE4B37"/>
    <w:rsid w:val="00FE4B7F"/>
    <w:rsid w:val="00FE4E09"/>
    <w:rsid w:val="00FE5059"/>
    <w:rsid w:val="00FE5172"/>
    <w:rsid w:val="00FE5271"/>
    <w:rsid w:val="00FE5280"/>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B2C"/>
    <w:rsid w:val="00FF4BC6"/>
    <w:rsid w:val="00FF4C55"/>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4315A3E-AB1E-4D41-AB7E-828C7759C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8C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uiPriority w:val="99"/>
    <w:rsid w:val="00D86A40"/>
    <w:rPr>
      <w:lang w:val="en-GB" w:eastAsia="x-none"/>
    </w:rPr>
  </w:style>
  <w:style w:type="character" w:customStyle="1" w:styleId="CommentTextChar">
    <w:name w:val="Comment Text Char"/>
    <w:basedOn w:val="DefaultParagraphFont"/>
    <w:link w:val="CommentText"/>
    <w:uiPriority w:val="99"/>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89BE9751-78DD-4441-995D-FAC7ECD30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purl.org/dc/dcmitype/"/>
    <ds:schemaRef ds:uri="http://www.w3.org/XML/1998/namespace"/>
    <ds:schemaRef ds:uri="a7bc6c04-a6f3-4b85-abcc-278c78dc556b"/>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terms/"/>
    <ds:schemaRef ds:uri="ab813fb6-1347-4985-ab36-6575371b00b3"/>
    <ds:schemaRef ds:uri="2ff76fbf-12b9-4337-ad3b-122e2d975ad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12</Pages>
  <Words>5448</Words>
  <Characters>28320</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96</cp:revision>
  <cp:lastPrinted>2011-11-12T13:49:00Z</cp:lastPrinted>
  <dcterms:created xsi:type="dcterms:W3CDTF">2022-08-12T16:11:00Z</dcterms:created>
  <dcterms:modified xsi:type="dcterms:W3CDTF">2022-08-12T23:13:00Z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